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FE6F" w14:textId="558F9CBB" w:rsidR="0011635C" w:rsidRPr="00942364" w:rsidRDefault="0011635C" w:rsidP="0011635C">
      <w:pPr>
        <w:tabs>
          <w:tab w:val="left" w:pos="4395"/>
        </w:tabs>
        <w:jc w:val="center"/>
        <w:rPr>
          <w:b/>
          <w:sz w:val="28"/>
          <w:szCs w:val="28"/>
        </w:rPr>
      </w:pPr>
      <w:r w:rsidRPr="00942364">
        <w:rPr>
          <w:b/>
          <w:sz w:val="28"/>
          <w:szCs w:val="28"/>
        </w:rPr>
        <w:t>Информационно-статистическая справка</w:t>
      </w:r>
      <w:r w:rsidR="00A450A4">
        <w:rPr>
          <w:b/>
          <w:sz w:val="28"/>
          <w:szCs w:val="28"/>
        </w:rPr>
        <w:t xml:space="preserve"> </w:t>
      </w:r>
      <w:r w:rsidRPr="00942364">
        <w:rPr>
          <w:b/>
          <w:sz w:val="28"/>
          <w:szCs w:val="28"/>
        </w:rPr>
        <w:t>о результатах проведения</w:t>
      </w:r>
      <w:r w:rsidR="00942364">
        <w:rPr>
          <w:b/>
          <w:sz w:val="28"/>
          <w:szCs w:val="28"/>
        </w:rPr>
        <w:t xml:space="preserve"> </w:t>
      </w:r>
      <w:r w:rsidR="00874BBA">
        <w:rPr>
          <w:b/>
          <w:sz w:val="28"/>
          <w:szCs w:val="28"/>
        </w:rPr>
        <w:t xml:space="preserve">пробного </w:t>
      </w:r>
      <w:r w:rsidR="00E05E75">
        <w:rPr>
          <w:b/>
          <w:sz w:val="28"/>
          <w:szCs w:val="28"/>
        </w:rPr>
        <w:t>Е</w:t>
      </w:r>
      <w:r w:rsidRPr="00942364">
        <w:rPr>
          <w:b/>
          <w:sz w:val="28"/>
          <w:szCs w:val="28"/>
        </w:rPr>
        <w:t xml:space="preserve">ГЭ по </w:t>
      </w:r>
      <w:r w:rsidR="00250647">
        <w:rPr>
          <w:b/>
          <w:sz w:val="28"/>
          <w:szCs w:val="28"/>
        </w:rPr>
        <w:t>математике</w:t>
      </w:r>
    </w:p>
    <w:p w14:paraId="5DE0D713" w14:textId="54DEEC0E" w:rsidR="00942364" w:rsidRPr="00942364" w:rsidRDefault="0011635C" w:rsidP="00942364">
      <w:pPr>
        <w:tabs>
          <w:tab w:val="left" w:pos="4395"/>
        </w:tabs>
        <w:jc w:val="center"/>
        <w:rPr>
          <w:b/>
          <w:sz w:val="28"/>
          <w:szCs w:val="28"/>
        </w:rPr>
      </w:pPr>
      <w:r w:rsidRPr="00942364">
        <w:rPr>
          <w:b/>
          <w:sz w:val="28"/>
          <w:szCs w:val="28"/>
        </w:rPr>
        <w:t xml:space="preserve">в образовательных организациях Нижнегорского района </w:t>
      </w:r>
      <w:r w:rsidR="00E05E75">
        <w:rPr>
          <w:b/>
          <w:sz w:val="28"/>
          <w:szCs w:val="28"/>
        </w:rPr>
        <w:t>09</w:t>
      </w:r>
      <w:r w:rsidR="00942364" w:rsidRPr="00942364">
        <w:rPr>
          <w:b/>
          <w:sz w:val="28"/>
          <w:szCs w:val="28"/>
        </w:rPr>
        <w:t>.0</w:t>
      </w:r>
      <w:r w:rsidR="00E05E75">
        <w:rPr>
          <w:b/>
          <w:sz w:val="28"/>
          <w:szCs w:val="28"/>
        </w:rPr>
        <w:t>2</w:t>
      </w:r>
      <w:r w:rsidR="00942364" w:rsidRPr="00942364">
        <w:rPr>
          <w:b/>
          <w:sz w:val="28"/>
          <w:szCs w:val="28"/>
        </w:rPr>
        <w:t xml:space="preserve">.2024 г. </w:t>
      </w:r>
    </w:p>
    <w:p w14:paraId="017C9392" w14:textId="77777777" w:rsidR="00874BBA" w:rsidRDefault="00874BBA" w:rsidP="008F50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A712CEB" w14:textId="4E0D2E6E" w:rsidR="0011635C" w:rsidRDefault="0011635C" w:rsidP="008F50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1635C">
        <w:rPr>
          <w:b/>
          <w:bCs/>
          <w:sz w:val="28"/>
          <w:szCs w:val="28"/>
          <w:lang w:eastAsia="en-US"/>
        </w:rPr>
        <w:t xml:space="preserve">Подходы к отбору содержания, разработке структуры </w:t>
      </w:r>
      <w:r w:rsidR="00DF4E3F">
        <w:rPr>
          <w:b/>
          <w:bCs/>
          <w:sz w:val="28"/>
          <w:szCs w:val="28"/>
          <w:lang w:eastAsia="en-US"/>
        </w:rPr>
        <w:t>проверочной</w:t>
      </w:r>
      <w:r w:rsidRPr="0011635C">
        <w:rPr>
          <w:b/>
          <w:bCs/>
          <w:sz w:val="28"/>
          <w:szCs w:val="28"/>
          <w:lang w:eastAsia="en-US"/>
        </w:rPr>
        <w:t xml:space="preserve"> работы</w:t>
      </w:r>
    </w:p>
    <w:p w14:paraId="61106913" w14:textId="72EEF4CF" w:rsidR="008210F6" w:rsidRDefault="008210F6" w:rsidP="008210F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Базовая математика</w:t>
      </w:r>
    </w:p>
    <w:p w14:paraId="21917C53" w14:textId="520E5B78" w:rsidR="008210F6" w:rsidRDefault="00250647" w:rsidP="00250647">
      <w:pPr>
        <w:pStyle w:val="a5"/>
        <w:ind w:left="0" w:firstLine="708"/>
      </w:pPr>
      <w:r w:rsidRPr="00250647">
        <w:t>В структуре и содержании КИМ в 2024 году по сравнению с 2023 годом изменений нет</w:t>
      </w:r>
      <w:r w:rsidR="008210F6">
        <w:t xml:space="preserve">. </w:t>
      </w:r>
      <w:r w:rsidR="008210F6" w:rsidRPr="00250647">
        <w:t>Работа</w:t>
      </w:r>
      <w:r w:rsidR="008210F6" w:rsidRPr="00250647">
        <w:rPr>
          <w:spacing w:val="-3"/>
        </w:rPr>
        <w:t xml:space="preserve"> </w:t>
      </w:r>
      <w:r w:rsidR="008210F6">
        <w:t>включает</w:t>
      </w:r>
      <w:r w:rsidR="008210F6" w:rsidRPr="00250647">
        <w:rPr>
          <w:spacing w:val="-1"/>
        </w:rPr>
        <w:t xml:space="preserve"> </w:t>
      </w:r>
      <w:r w:rsidR="008210F6" w:rsidRPr="00250647">
        <w:t>в</w:t>
      </w:r>
      <w:r w:rsidR="008210F6" w:rsidRPr="00250647">
        <w:rPr>
          <w:spacing w:val="-3"/>
        </w:rPr>
        <w:t xml:space="preserve"> </w:t>
      </w:r>
      <w:r w:rsidR="008210F6" w:rsidRPr="00250647">
        <w:t>себя</w:t>
      </w:r>
      <w:r w:rsidR="008210F6" w:rsidRPr="00250647">
        <w:rPr>
          <w:spacing w:val="-4"/>
        </w:rPr>
        <w:t xml:space="preserve"> </w:t>
      </w:r>
      <w:r w:rsidR="008210F6">
        <w:t>21</w:t>
      </w:r>
      <w:r w:rsidR="008210F6" w:rsidRPr="00250647">
        <w:rPr>
          <w:spacing w:val="-1"/>
        </w:rPr>
        <w:t xml:space="preserve"> </w:t>
      </w:r>
      <w:r w:rsidR="008210F6">
        <w:t>задание</w:t>
      </w:r>
      <w:r w:rsidR="008210F6" w:rsidRPr="00250647">
        <w:t>.</w:t>
      </w:r>
      <w:r w:rsidR="008210F6">
        <w:t xml:space="preserve"> П</w:t>
      </w:r>
      <w:r w:rsidR="008210F6" w:rsidRPr="00250647">
        <w:t>ри выполнении которых нужно было указывать только ответы. Правильный ответ оценивался в 1 балл. Причем, ответ должен был быть записан в виде целого числа или десятичной дроби, каждый знак в отдельной клетке. Для исправления ответа на задание необходимо было переходить в поле замены ошибочных ответов.</w:t>
      </w:r>
    </w:p>
    <w:p w14:paraId="74A44AA9" w14:textId="741E32CE" w:rsidR="00422ECD" w:rsidRDefault="00422ECD" w:rsidP="00422ECD">
      <w:pPr>
        <w:pStyle w:val="a5"/>
        <w:ind w:left="0" w:firstLine="708"/>
        <w:rPr>
          <w:spacing w:val="-67"/>
        </w:rPr>
      </w:pPr>
      <w:r w:rsidRPr="00250647">
        <w:t xml:space="preserve">На </w:t>
      </w:r>
      <w:r>
        <w:t>пробном ЕГЭ</w:t>
      </w:r>
      <w:r w:rsidRPr="00250647">
        <w:t xml:space="preserve"> разрешалось использовать справочные материалы, содержащие основные формулы курса математики, выдававшиеся вместе с работой. Разрешалось использовать линейку. </w:t>
      </w:r>
      <w:r w:rsidR="00E05E75" w:rsidRPr="00250647">
        <w:t>Общ</w:t>
      </w:r>
      <w:r w:rsidR="00E05E75">
        <w:t>ее время выполнения работы – 180</w:t>
      </w:r>
      <w:r w:rsidR="00E05E75" w:rsidRPr="00250647">
        <w:t xml:space="preserve"> мин.</w:t>
      </w:r>
      <w:r w:rsidR="00E05E75">
        <w:t xml:space="preserve"> </w:t>
      </w:r>
      <w:r w:rsidRPr="00250647">
        <w:t>При   выполнении</w:t>
      </w:r>
      <w:r w:rsidRPr="00250647">
        <w:rPr>
          <w:spacing w:val="70"/>
        </w:rPr>
        <w:t xml:space="preserve"> </w:t>
      </w:r>
      <w:r w:rsidRPr="00250647">
        <w:t>заданий   можно</w:t>
      </w:r>
      <w:r w:rsidRPr="00250647">
        <w:rPr>
          <w:spacing w:val="70"/>
        </w:rPr>
        <w:t xml:space="preserve"> </w:t>
      </w:r>
      <w:r w:rsidRPr="00250647">
        <w:t>пользоваться   черновиком.</w:t>
      </w:r>
      <w:r w:rsidRPr="00250647">
        <w:rPr>
          <w:spacing w:val="70"/>
        </w:rPr>
        <w:t xml:space="preserve"> </w:t>
      </w:r>
      <w:r w:rsidRPr="00250647">
        <w:t>Записи</w:t>
      </w:r>
      <w:r w:rsidRPr="00250647">
        <w:rPr>
          <w:spacing w:val="1"/>
        </w:rPr>
        <w:t xml:space="preserve"> </w:t>
      </w:r>
      <w:r w:rsidRPr="00250647">
        <w:t>в</w:t>
      </w:r>
      <w:r w:rsidRPr="00250647">
        <w:rPr>
          <w:spacing w:val="-2"/>
        </w:rPr>
        <w:t xml:space="preserve"> </w:t>
      </w:r>
      <w:r w:rsidRPr="00250647">
        <w:t>черновике</w:t>
      </w:r>
      <w:r w:rsidRPr="00250647">
        <w:rPr>
          <w:spacing w:val="-3"/>
        </w:rPr>
        <w:t xml:space="preserve"> </w:t>
      </w:r>
      <w:r w:rsidRPr="00250647">
        <w:t>не</w:t>
      </w:r>
      <w:r w:rsidRPr="00250647">
        <w:rPr>
          <w:spacing w:val="-1"/>
        </w:rPr>
        <w:t xml:space="preserve"> </w:t>
      </w:r>
      <w:r w:rsidRPr="00250647">
        <w:t>учитываются</w:t>
      </w:r>
      <w:r w:rsidRPr="00250647">
        <w:rPr>
          <w:spacing w:val="-3"/>
        </w:rPr>
        <w:t xml:space="preserve"> </w:t>
      </w:r>
      <w:r w:rsidRPr="00250647">
        <w:t>при</w:t>
      </w:r>
      <w:r w:rsidRPr="00250647">
        <w:rPr>
          <w:spacing w:val="-1"/>
        </w:rPr>
        <w:t xml:space="preserve"> </w:t>
      </w:r>
      <w:r w:rsidRPr="00250647">
        <w:t>оценивании работы. Баллы,</w:t>
      </w:r>
      <w:r w:rsidRPr="00250647">
        <w:rPr>
          <w:spacing w:val="1"/>
        </w:rPr>
        <w:t xml:space="preserve"> </w:t>
      </w:r>
      <w:r w:rsidRPr="00250647">
        <w:t>полученные</w:t>
      </w:r>
      <w:r w:rsidRPr="00250647">
        <w:rPr>
          <w:spacing w:val="1"/>
        </w:rPr>
        <w:t xml:space="preserve"> </w:t>
      </w:r>
      <w:r w:rsidRPr="00250647">
        <w:t>за</w:t>
      </w:r>
      <w:r w:rsidRPr="00250647">
        <w:rPr>
          <w:spacing w:val="1"/>
        </w:rPr>
        <w:t xml:space="preserve"> </w:t>
      </w:r>
      <w:r w:rsidRPr="00250647">
        <w:t>выполненные</w:t>
      </w:r>
      <w:r w:rsidRPr="00250647">
        <w:rPr>
          <w:spacing w:val="1"/>
        </w:rPr>
        <w:t xml:space="preserve"> </w:t>
      </w:r>
      <w:r w:rsidRPr="00250647">
        <w:t>задания,</w:t>
      </w:r>
      <w:r w:rsidRPr="00250647">
        <w:rPr>
          <w:spacing w:val="1"/>
        </w:rPr>
        <w:t xml:space="preserve"> </w:t>
      </w:r>
      <w:r w:rsidRPr="00250647">
        <w:t>суммируются.</w:t>
      </w:r>
      <w:r w:rsidRPr="00250647">
        <w:rPr>
          <w:spacing w:val="-67"/>
        </w:rPr>
        <w:t xml:space="preserve"> </w:t>
      </w:r>
      <w:r w:rsidR="00E05E75">
        <w:rPr>
          <w:spacing w:val="-67"/>
        </w:rPr>
        <w:t xml:space="preserve"> </w:t>
      </w:r>
      <w:r w:rsidR="00E05E75" w:rsidRPr="00250647">
        <w:t>Максим</w:t>
      </w:r>
      <w:r w:rsidR="00E05E75">
        <w:t>альный первичный балл составил 21</w:t>
      </w:r>
      <w:r w:rsidR="00E05E75" w:rsidRPr="00250647">
        <w:t xml:space="preserve"> балл</w:t>
      </w:r>
      <w:r w:rsidR="00E05E75">
        <w:t>.</w:t>
      </w:r>
    </w:p>
    <w:p w14:paraId="5DD11E84" w14:textId="77777777" w:rsidR="00422ECD" w:rsidRDefault="00422ECD" w:rsidP="00422ECD">
      <w:pPr>
        <w:pStyle w:val="a5"/>
        <w:ind w:left="0" w:firstLine="708"/>
      </w:pPr>
      <w:r>
        <w:t>Баллы переводились в отметки по пятибалльной шкале согласно таблице 1.</w:t>
      </w:r>
    </w:p>
    <w:p w14:paraId="3A8CA829" w14:textId="77777777" w:rsidR="00422ECD" w:rsidRDefault="00422ECD" w:rsidP="00422ECD">
      <w:pPr>
        <w:pStyle w:val="a5"/>
        <w:ind w:left="0" w:firstLine="708"/>
        <w:jc w:val="right"/>
      </w:pPr>
      <w:r>
        <w:rPr>
          <w:i/>
        </w:rPr>
        <w:t>Таблица 1</w:t>
      </w:r>
    </w:p>
    <w:p w14:paraId="411C108D" w14:textId="77777777" w:rsidR="00422ECD" w:rsidRDefault="00422ECD" w:rsidP="00422ECD">
      <w:pPr>
        <w:pStyle w:val="a5"/>
        <w:ind w:left="0" w:firstLine="708"/>
      </w:pPr>
      <w:r>
        <w:t>Шкала перевода первичного балла за выполнение экзаменационной работы в отметку по пятибалльной шкале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1418"/>
        <w:gridCol w:w="3402"/>
        <w:gridCol w:w="3260"/>
        <w:gridCol w:w="3652"/>
      </w:tblGrid>
      <w:tr w:rsidR="00422ECD" w:rsidRPr="0082442A" w14:paraId="78A67548" w14:textId="77777777" w:rsidTr="00CB2691">
        <w:tc>
          <w:tcPr>
            <w:tcW w:w="3969" w:type="dxa"/>
          </w:tcPr>
          <w:p w14:paraId="60D36842" w14:textId="77777777" w:rsidR="00422ECD" w:rsidRPr="0082442A" w:rsidRDefault="00422ECD" w:rsidP="00CB2691">
            <w:pPr>
              <w:pStyle w:val="a5"/>
              <w:ind w:left="0"/>
              <w:jc w:val="center"/>
              <w:rPr>
                <w:b/>
              </w:rPr>
            </w:pPr>
            <w:r w:rsidRPr="0082442A">
              <w:rPr>
                <w:b/>
              </w:rPr>
              <w:t>Первичный балл</w:t>
            </w:r>
          </w:p>
        </w:tc>
        <w:tc>
          <w:tcPr>
            <w:tcW w:w="1418" w:type="dxa"/>
          </w:tcPr>
          <w:p w14:paraId="2953922E" w14:textId="71EFD90E" w:rsidR="00422ECD" w:rsidRPr="0082442A" w:rsidRDefault="00422ECD" w:rsidP="00CB2691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0 - 6</w:t>
            </w:r>
          </w:p>
        </w:tc>
        <w:tc>
          <w:tcPr>
            <w:tcW w:w="3402" w:type="dxa"/>
          </w:tcPr>
          <w:p w14:paraId="061BBF43" w14:textId="19C412F9" w:rsidR="00422ECD" w:rsidRPr="0082442A" w:rsidRDefault="00422ECD" w:rsidP="00CB2691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7 - 11</w:t>
            </w:r>
          </w:p>
        </w:tc>
        <w:tc>
          <w:tcPr>
            <w:tcW w:w="3260" w:type="dxa"/>
          </w:tcPr>
          <w:p w14:paraId="71852AEE" w14:textId="121896C7" w:rsidR="00422ECD" w:rsidRPr="0082442A" w:rsidRDefault="00422ECD" w:rsidP="00CB2691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12 - 16</w:t>
            </w:r>
          </w:p>
        </w:tc>
        <w:tc>
          <w:tcPr>
            <w:tcW w:w="3652" w:type="dxa"/>
          </w:tcPr>
          <w:p w14:paraId="1CCCD224" w14:textId="545D0C3C" w:rsidR="00422ECD" w:rsidRPr="0082442A" w:rsidRDefault="00422ECD" w:rsidP="00CB2691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17 -21</w:t>
            </w:r>
          </w:p>
        </w:tc>
      </w:tr>
      <w:tr w:rsidR="00422ECD" w14:paraId="322FAEBA" w14:textId="77777777" w:rsidTr="00CB2691">
        <w:tc>
          <w:tcPr>
            <w:tcW w:w="3969" w:type="dxa"/>
          </w:tcPr>
          <w:p w14:paraId="24EE52EE" w14:textId="77777777" w:rsidR="00422ECD" w:rsidRDefault="00422ECD" w:rsidP="00CB2691">
            <w:pPr>
              <w:pStyle w:val="a5"/>
              <w:ind w:left="0"/>
            </w:pPr>
            <w:r>
              <w:t>Отметки по 5-балльной шкале</w:t>
            </w:r>
          </w:p>
        </w:tc>
        <w:tc>
          <w:tcPr>
            <w:tcW w:w="1418" w:type="dxa"/>
          </w:tcPr>
          <w:p w14:paraId="65F02D08" w14:textId="77777777" w:rsidR="00422ECD" w:rsidRDefault="00422ECD" w:rsidP="00CB2691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49FC6B11" w14:textId="77777777" w:rsidR="00422ECD" w:rsidRDefault="00422ECD" w:rsidP="00CB2691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73A438E0" w14:textId="77777777" w:rsidR="00422ECD" w:rsidRDefault="00422ECD" w:rsidP="00CB2691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3652" w:type="dxa"/>
          </w:tcPr>
          <w:p w14:paraId="7E26D113" w14:textId="77777777" w:rsidR="00422ECD" w:rsidRDefault="00422ECD" w:rsidP="00CB2691">
            <w:pPr>
              <w:pStyle w:val="a5"/>
              <w:ind w:left="0"/>
              <w:jc w:val="center"/>
            </w:pPr>
            <w:r>
              <w:t>5</w:t>
            </w:r>
          </w:p>
        </w:tc>
      </w:tr>
    </w:tbl>
    <w:p w14:paraId="77C7D184" w14:textId="77777777" w:rsidR="008210F6" w:rsidRDefault="008210F6" w:rsidP="00250647">
      <w:pPr>
        <w:pStyle w:val="a5"/>
        <w:ind w:left="0" w:firstLine="708"/>
      </w:pPr>
    </w:p>
    <w:p w14:paraId="47BD9F47" w14:textId="14B4B133" w:rsidR="008210F6" w:rsidRDefault="00422ECD" w:rsidP="00422ECD">
      <w:pPr>
        <w:pStyle w:val="a5"/>
        <w:ind w:left="0"/>
        <w:rPr>
          <w:b/>
        </w:rPr>
      </w:pPr>
      <w:r>
        <w:rPr>
          <w:b/>
        </w:rPr>
        <w:t>Профильная математика</w:t>
      </w:r>
    </w:p>
    <w:p w14:paraId="117201E8" w14:textId="4DA505AC" w:rsidR="008210F6" w:rsidRDefault="00422ECD" w:rsidP="00250647">
      <w:pPr>
        <w:pStyle w:val="a5"/>
        <w:ind w:left="0" w:firstLine="708"/>
      </w:pPr>
      <w:r w:rsidRPr="00250647">
        <w:t>В структуре и содержании КИМ в 2024 году по сравнению с 2023 годом</w:t>
      </w:r>
      <w:r>
        <w:t xml:space="preserve"> есть изменения. </w:t>
      </w:r>
      <w:r w:rsidRPr="00422ECD">
        <w:t>В</w:t>
      </w:r>
      <w:r w:rsidR="008210F6" w:rsidRPr="00422ECD">
        <w:t xml:space="preserve"> КИМ профильной математики в первую часть КИМ включено задание по геометрии (задание 2), проверяющее умения определять координаты точки, вектора, производить операции над векторами, вычислять длину и координаты вектора, угол между векторами</w:t>
      </w:r>
      <w:r w:rsidR="00250647" w:rsidRPr="00422ECD">
        <w:t>.</w:t>
      </w:r>
    </w:p>
    <w:p w14:paraId="40E6B430" w14:textId="3D87ECD9" w:rsidR="00422ECD" w:rsidRDefault="00250647" w:rsidP="00250647">
      <w:pPr>
        <w:pStyle w:val="a5"/>
        <w:ind w:left="0" w:firstLine="708"/>
      </w:pPr>
      <w:r w:rsidRPr="00250647">
        <w:t xml:space="preserve"> Работа</w:t>
      </w:r>
      <w:r w:rsidRPr="00250647">
        <w:rPr>
          <w:spacing w:val="-3"/>
        </w:rPr>
        <w:t xml:space="preserve"> </w:t>
      </w:r>
      <w:r w:rsidRPr="00250647">
        <w:t>состоит</w:t>
      </w:r>
      <w:r w:rsidRPr="00250647">
        <w:rPr>
          <w:spacing w:val="-2"/>
        </w:rPr>
        <w:t xml:space="preserve"> </w:t>
      </w:r>
      <w:r w:rsidRPr="00250647">
        <w:t>из</w:t>
      </w:r>
      <w:r w:rsidRPr="00250647">
        <w:rPr>
          <w:spacing w:val="-2"/>
        </w:rPr>
        <w:t xml:space="preserve"> </w:t>
      </w:r>
      <w:r w:rsidRPr="00250647">
        <w:t>двух</w:t>
      </w:r>
      <w:r w:rsidRPr="00250647">
        <w:rPr>
          <w:spacing w:val="-1"/>
        </w:rPr>
        <w:t xml:space="preserve"> </w:t>
      </w:r>
      <w:r w:rsidRPr="00250647">
        <w:t>частей,</w:t>
      </w:r>
      <w:r w:rsidRPr="00250647">
        <w:rPr>
          <w:spacing w:val="-3"/>
        </w:rPr>
        <w:t xml:space="preserve"> </w:t>
      </w:r>
      <w:r w:rsidRPr="00250647">
        <w:t>включающих</w:t>
      </w:r>
      <w:r w:rsidRPr="00250647">
        <w:rPr>
          <w:spacing w:val="-1"/>
        </w:rPr>
        <w:t xml:space="preserve"> </w:t>
      </w:r>
      <w:r w:rsidRPr="00250647">
        <w:t>в</w:t>
      </w:r>
      <w:r w:rsidRPr="00250647">
        <w:rPr>
          <w:spacing w:val="-3"/>
        </w:rPr>
        <w:t xml:space="preserve"> </w:t>
      </w:r>
      <w:r w:rsidRPr="00250647">
        <w:t>себя</w:t>
      </w:r>
      <w:r w:rsidRPr="00250647">
        <w:rPr>
          <w:spacing w:val="-4"/>
        </w:rPr>
        <w:t xml:space="preserve"> </w:t>
      </w:r>
      <w:r w:rsidR="00422ECD">
        <w:t>19</w:t>
      </w:r>
      <w:r w:rsidRPr="00250647">
        <w:rPr>
          <w:spacing w:val="-1"/>
        </w:rPr>
        <w:t xml:space="preserve"> </w:t>
      </w:r>
      <w:r w:rsidR="00422ECD">
        <w:t>заданий. Часть 1 содержит 12</w:t>
      </w:r>
      <w:r w:rsidRPr="00250647">
        <w:t xml:space="preserve"> заданий, при выполнении которых нужно было указывать только ответы. Правильный ответ оценивался в 1 балл. Причем, ответ должен был быть записан в виде целого числа или десятичной дроби, каждый знак в отдельной клетке. Для исправления ответа на задание необходимо было переходить в поле замены ошибочны</w:t>
      </w:r>
      <w:r w:rsidR="00422ECD">
        <w:t>х ответов. Часть 2 состояла из 7</w:t>
      </w:r>
      <w:r w:rsidRPr="00250647">
        <w:t xml:space="preserve"> заданий, которые выполнялись на бланке ответов № 2. Все задания части 2 требовали записи развёрнутого решения и ответа. Обучающийся, продемонстрировавший умение решить ту или иную задачу, получал </w:t>
      </w:r>
      <w:r w:rsidR="00422ECD">
        <w:t>за № 13, 15, 16 - 2 балла, № 14, 17 – 3 балла, 18, 19 – 4 балла.</w:t>
      </w:r>
      <w:r w:rsidRPr="00250647">
        <w:t xml:space="preserve"> </w:t>
      </w:r>
    </w:p>
    <w:p w14:paraId="768C7D95" w14:textId="17594BAB" w:rsidR="00E4219F" w:rsidRDefault="00250647" w:rsidP="00250647">
      <w:pPr>
        <w:pStyle w:val="a5"/>
        <w:ind w:left="0" w:firstLine="708"/>
        <w:rPr>
          <w:spacing w:val="-67"/>
        </w:rPr>
      </w:pPr>
      <w:r w:rsidRPr="00250647">
        <w:t xml:space="preserve">В случае, если решение содержало 1 несущественный недочет или 1 вычислительную ошибку, </w:t>
      </w:r>
      <w:r>
        <w:t xml:space="preserve">обучающийся </w:t>
      </w:r>
      <w:r w:rsidRPr="00250647">
        <w:t>получал 1</w:t>
      </w:r>
      <w:r w:rsidR="00422ECD">
        <w:t xml:space="preserve"> или 2 </w:t>
      </w:r>
      <w:r w:rsidRPr="00250647">
        <w:t>балл</w:t>
      </w:r>
      <w:r w:rsidR="00422ECD">
        <w:t>а</w:t>
      </w:r>
      <w:r w:rsidRPr="00250647">
        <w:t>. Во всех остальных случаях задание оценивалось в 0 баллов. Максимальный первичный балл составил 3</w:t>
      </w:r>
      <w:r w:rsidR="003472FC">
        <w:t>1</w:t>
      </w:r>
      <w:r w:rsidRPr="00250647">
        <w:t xml:space="preserve"> балл. Общее время выполнения работы – 235 мин. </w:t>
      </w:r>
      <w:r w:rsidR="003472FC">
        <w:t>Р</w:t>
      </w:r>
      <w:r w:rsidRPr="00250647">
        <w:t xml:space="preserve">азрешалось использовать справочные материалы, выдававшиеся вместе с </w:t>
      </w:r>
      <w:r w:rsidRPr="00250647">
        <w:lastRenderedPageBreak/>
        <w:t xml:space="preserve">работой. Разрешалось использовать линейку. </w:t>
      </w:r>
      <w:r w:rsidR="00E4219F" w:rsidRPr="00250647">
        <w:t>При   выполнении</w:t>
      </w:r>
      <w:r w:rsidR="00E4219F" w:rsidRPr="00250647">
        <w:rPr>
          <w:spacing w:val="70"/>
        </w:rPr>
        <w:t xml:space="preserve"> </w:t>
      </w:r>
      <w:r w:rsidR="00E4219F" w:rsidRPr="00250647">
        <w:t>заданий   можно</w:t>
      </w:r>
      <w:r w:rsidR="00E4219F" w:rsidRPr="00250647">
        <w:rPr>
          <w:spacing w:val="70"/>
        </w:rPr>
        <w:t xml:space="preserve"> </w:t>
      </w:r>
      <w:r w:rsidR="00E4219F" w:rsidRPr="00250647">
        <w:t>пользоваться   черновиком.</w:t>
      </w:r>
      <w:r w:rsidR="00E4219F" w:rsidRPr="00250647">
        <w:rPr>
          <w:spacing w:val="70"/>
        </w:rPr>
        <w:t xml:space="preserve"> </w:t>
      </w:r>
      <w:r w:rsidR="00E4219F" w:rsidRPr="00250647">
        <w:t>Записи</w:t>
      </w:r>
      <w:r w:rsidR="00E4219F" w:rsidRPr="00250647">
        <w:rPr>
          <w:spacing w:val="1"/>
        </w:rPr>
        <w:t xml:space="preserve"> </w:t>
      </w:r>
      <w:r w:rsidR="00E4219F" w:rsidRPr="00250647">
        <w:t>в</w:t>
      </w:r>
      <w:r w:rsidR="00E4219F" w:rsidRPr="00250647">
        <w:rPr>
          <w:spacing w:val="-2"/>
        </w:rPr>
        <w:t xml:space="preserve"> </w:t>
      </w:r>
      <w:r w:rsidR="00E4219F" w:rsidRPr="00250647">
        <w:t>черновике</w:t>
      </w:r>
      <w:r w:rsidR="00E4219F" w:rsidRPr="00250647">
        <w:rPr>
          <w:spacing w:val="-3"/>
        </w:rPr>
        <w:t xml:space="preserve"> </w:t>
      </w:r>
      <w:r w:rsidR="00E4219F" w:rsidRPr="00250647">
        <w:t>не</w:t>
      </w:r>
      <w:r w:rsidR="00E4219F" w:rsidRPr="00250647">
        <w:rPr>
          <w:spacing w:val="-1"/>
        </w:rPr>
        <w:t xml:space="preserve"> </w:t>
      </w:r>
      <w:r w:rsidR="00E4219F" w:rsidRPr="00250647">
        <w:t>учитываются</w:t>
      </w:r>
      <w:r w:rsidR="00E4219F" w:rsidRPr="00250647">
        <w:rPr>
          <w:spacing w:val="-3"/>
        </w:rPr>
        <w:t xml:space="preserve"> </w:t>
      </w:r>
      <w:r w:rsidR="00E4219F" w:rsidRPr="00250647">
        <w:t>при</w:t>
      </w:r>
      <w:r w:rsidR="00E4219F" w:rsidRPr="00250647">
        <w:rPr>
          <w:spacing w:val="-1"/>
        </w:rPr>
        <w:t xml:space="preserve"> </w:t>
      </w:r>
      <w:r w:rsidR="00E4219F" w:rsidRPr="00250647">
        <w:t>оценивании работы.</w:t>
      </w:r>
      <w:r w:rsidR="00A450A4" w:rsidRPr="00250647">
        <w:t xml:space="preserve"> </w:t>
      </w:r>
      <w:r w:rsidR="00E4219F" w:rsidRPr="00250647">
        <w:t>Баллы,</w:t>
      </w:r>
      <w:r w:rsidR="00E4219F" w:rsidRPr="00250647">
        <w:rPr>
          <w:spacing w:val="1"/>
        </w:rPr>
        <w:t xml:space="preserve"> </w:t>
      </w:r>
      <w:r w:rsidR="00E4219F" w:rsidRPr="00250647">
        <w:t>полученные</w:t>
      </w:r>
      <w:r w:rsidR="00E4219F" w:rsidRPr="00250647">
        <w:rPr>
          <w:spacing w:val="1"/>
        </w:rPr>
        <w:t xml:space="preserve"> </w:t>
      </w:r>
      <w:r w:rsidR="00E4219F" w:rsidRPr="00250647">
        <w:t>за</w:t>
      </w:r>
      <w:r w:rsidR="00E4219F" w:rsidRPr="00250647">
        <w:rPr>
          <w:spacing w:val="1"/>
        </w:rPr>
        <w:t xml:space="preserve"> </w:t>
      </w:r>
      <w:r w:rsidR="00E4219F" w:rsidRPr="00250647">
        <w:t>выполненные</w:t>
      </w:r>
      <w:r w:rsidR="00E4219F" w:rsidRPr="00250647">
        <w:rPr>
          <w:spacing w:val="1"/>
        </w:rPr>
        <w:t xml:space="preserve"> </w:t>
      </w:r>
      <w:r w:rsidR="00E4219F" w:rsidRPr="00250647">
        <w:t>задания,</w:t>
      </w:r>
      <w:r w:rsidR="00E4219F" w:rsidRPr="00250647">
        <w:rPr>
          <w:spacing w:val="1"/>
        </w:rPr>
        <w:t xml:space="preserve"> </w:t>
      </w:r>
      <w:r w:rsidR="00E4219F" w:rsidRPr="00250647">
        <w:t>суммируются.</w:t>
      </w:r>
      <w:r w:rsidR="00E4219F" w:rsidRPr="00250647">
        <w:rPr>
          <w:spacing w:val="-67"/>
        </w:rPr>
        <w:t xml:space="preserve"> </w:t>
      </w:r>
    </w:p>
    <w:p w14:paraId="0BA9EE1F" w14:textId="623B2274" w:rsidR="00040DC5" w:rsidRDefault="00040DC5" w:rsidP="00250647">
      <w:pPr>
        <w:pStyle w:val="a5"/>
        <w:ind w:left="0" w:firstLine="708"/>
      </w:pPr>
      <w:r>
        <w:t>Баллы переводились в отметки по пятиб</w:t>
      </w:r>
      <w:r w:rsidR="003472FC">
        <w:t>алльной шкале согласно таблице 2</w:t>
      </w:r>
      <w:r>
        <w:t>.</w:t>
      </w:r>
    </w:p>
    <w:p w14:paraId="45E79FB0" w14:textId="1CD89D6C" w:rsidR="00381F1E" w:rsidRDefault="003472FC" w:rsidP="00381F1E">
      <w:pPr>
        <w:pStyle w:val="a5"/>
        <w:ind w:left="0" w:firstLine="708"/>
        <w:jc w:val="right"/>
      </w:pPr>
      <w:r>
        <w:rPr>
          <w:i/>
        </w:rPr>
        <w:t>Таблица 2</w:t>
      </w:r>
    </w:p>
    <w:p w14:paraId="7F559A7B" w14:textId="02DF26FE" w:rsidR="00040DC5" w:rsidRDefault="00040DC5" w:rsidP="00250647">
      <w:pPr>
        <w:pStyle w:val="a5"/>
        <w:ind w:left="0" w:firstLine="708"/>
      </w:pPr>
      <w:r>
        <w:t>Шкала перевода первичного балла за выполнение экзаменационной работы в отметку по пятибалльной шкале</w:t>
      </w:r>
    </w:p>
    <w:p w14:paraId="277A8837" w14:textId="4CA9C34A" w:rsidR="00040DC5" w:rsidRPr="00DF4E3F" w:rsidRDefault="00040DC5" w:rsidP="00DF4E3F">
      <w:pPr>
        <w:pStyle w:val="a5"/>
        <w:ind w:left="0" w:firstLine="708"/>
        <w:jc w:val="right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1418"/>
        <w:gridCol w:w="3402"/>
        <w:gridCol w:w="3260"/>
        <w:gridCol w:w="3652"/>
      </w:tblGrid>
      <w:tr w:rsidR="00787C79" w14:paraId="340A5803" w14:textId="77777777" w:rsidTr="00DF4E3F">
        <w:tc>
          <w:tcPr>
            <w:tcW w:w="3969" w:type="dxa"/>
          </w:tcPr>
          <w:p w14:paraId="4D7DD9D0" w14:textId="69D2BAF3" w:rsidR="00787C79" w:rsidRPr="0082442A" w:rsidRDefault="00787C79" w:rsidP="0082442A">
            <w:pPr>
              <w:pStyle w:val="a5"/>
              <w:ind w:left="0"/>
              <w:jc w:val="center"/>
              <w:rPr>
                <w:b/>
              </w:rPr>
            </w:pPr>
            <w:r w:rsidRPr="0082442A">
              <w:rPr>
                <w:b/>
              </w:rPr>
              <w:t>Первичный балл</w:t>
            </w:r>
          </w:p>
        </w:tc>
        <w:tc>
          <w:tcPr>
            <w:tcW w:w="1418" w:type="dxa"/>
          </w:tcPr>
          <w:p w14:paraId="3E4CBD76" w14:textId="223F89F8" w:rsidR="00787C79" w:rsidRDefault="00E05E75" w:rsidP="0082442A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0 – 4</w:t>
            </w:r>
          </w:p>
          <w:p w14:paraId="7019EA82" w14:textId="682674EA" w:rsidR="00E05E75" w:rsidRPr="0082442A" w:rsidRDefault="00E05E75" w:rsidP="0082442A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(6-22)</w:t>
            </w:r>
          </w:p>
        </w:tc>
        <w:tc>
          <w:tcPr>
            <w:tcW w:w="3402" w:type="dxa"/>
          </w:tcPr>
          <w:p w14:paraId="0916655D" w14:textId="5F68DD5A" w:rsidR="00787C79" w:rsidRDefault="00E05E75" w:rsidP="0082442A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5 – 8</w:t>
            </w:r>
          </w:p>
          <w:p w14:paraId="2D467749" w14:textId="17873352" w:rsidR="00E05E75" w:rsidRPr="0082442A" w:rsidRDefault="00E05E75" w:rsidP="0082442A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(27-46)</w:t>
            </w:r>
          </w:p>
        </w:tc>
        <w:tc>
          <w:tcPr>
            <w:tcW w:w="3260" w:type="dxa"/>
          </w:tcPr>
          <w:p w14:paraId="38C87DAC" w14:textId="2B3D5F29" w:rsidR="00787C79" w:rsidRDefault="00E05E75" w:rsidP="0082442A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9 – 12</w:t>
            </w:r>
          </w:p>
          <w:p w14:paraId="035B0151" w14:textId="6577C214" w:rsidR="00E05E75" w:rsidRPr="0082442A" w:rsidRDefault="00E05E75" w:rsidP="0082442A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(52-66)</w:t>
            </w:r>
          </w:p>
        </w:tc>
        <w:tc>
          <w:tcPr>
            <w:tcW w:w="3652" w:type="dxa"/>
          </w:tcPr>
          <w:p w14:paraId="3E5D7592" w14:textId="274E1067" w:rsidR="00787C79" w:rsidRDefault="00E05E75" w:rsidP="0082442A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13 – 31</w:t>
            </w:r>
          </w:p>
          <w:p w14:paraId="554E3314" w14:textId="11E3F1F7" w:rsidR="00E05E75" w:rsidRPr="0082442A" w:rsidRDefault="00E05E75" w:rsidP="0082442A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(68-100)</w:t>
            </w:r>
          </w:p>
        </w:tc>
      </w:tr>
      <w:tr w:rsidR="00787C79" w14:paraId="34324A34" w14:textId="77777777" w:rsidTr="00DF4E3F">
        <w:tc>
          <w:tcPr>
            <w:tcW w:w="3969" w:type="dxa"/>
          </w:tcPr>
          <w:p w14:paraId="0BDF4B73" w14:textId="227448FE" w:rsidR="00787C79" w:rsidRDefault="0082442A" w:rsidP="0082442A">
            <w:pPr>
              <w:pStyle w:val="a5"/>
              <w:ind w:left="0"/>
            </w:pPr>
            <w:r>
              <w:t>Отметки по 5-балльной шкале</w:t>
            </w:r>
          </w:p>
        </w:tc>
        <w:tc>
          <w:tcPr>
            <w:tcW w:w="1418" w:type="dxa"/>
          </w:tcPr>
          <w:p w14:paraId="105E44E2" w14:textId="412FD8F2" w:rsidR="00787C79" w:rsidRDefault="0082442A" w:rsidP="0082442A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0B855E3B" w14:textId="63A28DCF" w:rsidR="00787C79" w:rsidRDefault="0082442A" w:rsidP="0082442A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167CC5E4" w14:textId="6E272C7E" w:rsidR="00787C79" w:rsidRDefault="0082442A" w:rsidP="0082442A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3652" w:type="dxa"/>
          </w:tcPr>
          <w:p w14:paraId="4BC0881B" w14:textId="6FE2C5FF" w:rsidR="00787C79" w:rsidRDefault="0082442A" w:rsidP="0082442A">
            <w:pPr>
              <w:pStyle w:val="a5"/>
              <w:ind w:left="0"/>
              <w:jc w:val="center"/>
            </w:pPr>
            <w:r>
              <w:t>5</w:t>
            </w:r>
          </w:p>
        </w:tc>
      </w:tr>
    </w:tbl>
    <w:p w14:paraId="22C86FF0" w14:textId="77777777" w:rsidR="00040DC5" w:rsidRDefault="00040DC5" w:rsidP="00250647">
      <w:pPr>
        <w:pStyle w:val="a5"/>
        <w:ind w:left="0" w:firstLine="708"/>
      </w:pPr>
    </w:p>
    <w:p w14:paraId="2EB12AE6" w14:textId="67247DF6" w:rsidR="0011635C" w:rsidRDefault="00E4219F" w:rsidP="001163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Результаты </w:t>
      </w:r>
      <w:r w:rsidR="00874BBA">
        <w:rPr>
          <w:b/>
          <w:sz w:val="28"/>
          <w:szCs w:val="28"/>
          <w:lang w:eastAsia="en-US"/>
        </w:rPr>
        <w:t>Е</w:t>
      </w:r>
      <w:r w:rsidR="0011635C">
        <w:rPr>
          <w:b/>
          <w:sz w:val="28"/>
          <w:szCs w:val="28"/>
          <w:lang w:eastAsia="en-US"/>
        </w:rPr>
        <w:t xml:space="preserve">ГЭ по </w:t>
      </w:r>
      <w:r w:rsidR="00250647">
        <w:rPr>
          <w:b/>
          <w:sz w:val="28"/>
          <w:szCs w:val="28"/>
          <w:lang w:eastAsia="en-US"/>
        </w:rPr>
        <w:t>математике</w:t>
      </w:r>
    </w:p>
    <w:p w14:paraId="5DC78C0D" w14:textId="04EDCBFE" w:rsidR="0011635C" w:rsidRDefault="0011635C" w:rsidP="00116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</w:t>
      </w:r>
      <w:r w:rsidR="00E4219F">
        <w:rPr>
          <w:sz w:val="28"/>
          <w:szCs w:val="28"/>
        </w:rPr>
        <w:t>ис</w:t>
      </w:r>
      <w:r w:rsidR="00E05E75">
        <w:rPr>
          <w:sz w:val="28"/>
          <w:szCs w:val="28"/>
        </w:rPr>
        <w:t>тика по отметкам у обучающихся 11</w:t>
      </w:r>
      <w:r>
        <w:rPr>
          <w:sz w:val="28"/>
          <w:szCs w:val="28"/>
        </w:rPr>
        <w:t xml:space="preserve"> классов Нижнегорского района Республики Крым по </w:t>
      </w:r>
      <w:r w:rsidR="00250647">
        <w:rPr>
          <w:sz w:val="28"/>
          <w:szCs w:val="28"/>
        </w:rPr>
        <w:t>математике</w:t>
      </w:r>
      <w:r w:rsidR="00E05E75">
        <w:rPr>
          <w:sz w:val="28"/>
          <w:szCs w:val="28"/>
        </w:rPr>
        <w:t xml:space="preserve"> отражена в Таблице 3</w:t>
      </w:r>
      <w:r w:rsidR="00A450A4">
        <w:rPr>
          <w:sz w:val="28"/>
          <w:szCs w:val="28"/>
        </w:rPr>
        <w:t>.</w:t>
      </w:r>
    </w:p>
    <w:p w14:paraId="403E960B" w14:textId="1E42FB4B" w:rsidR="00A450A4" w:rsidRDefault="00E05E75" w:rsidP="00A45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Выполнили пробный Е</w:t>
      </w:r>
      <w:r w:rsidR="00A450A4">
        <w:rPr>
          <w:sz w:val="28"/>
          <w:szCs w:val="28"/>
        </w:rPr>
        <w:t>ГЭ не все обучающ</w:t>
      </w:r>
      <w:r>
        <w:rPr>
          <w:sz w:val="28"/>
          <w:szCs w:val="28"/>
        </w:rPr>
        <w:t>иеся: по Нижнегорскому району 19</w:t>
      </w:r>
      <w:r w:rsidR="00CB7562">
        <w:rPr>
          <w:sz w:val="28"/>
          <w:szCs w:val="28"/>
        </w:rPr>
        <w:t>5</w:t>
      </w:r>
      <w:r w:rsidR="00A450A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A450A4">
        <w:rPr>
          <w:sz w:val="28"/>
          <w:szCs w:val="28"/>
        </w:rPr>
        <w:t xml:space="preserve">, не писали – </w:t>
      </w:r>
      <w:r>
        <w:rPr>
          <w:sz w:val="28"/>
          <w:szCs w:val="28"/>
        </w:rPr>
        <w:t>25</w:t>
      </w:r>
      <w:r w:rsidR="00A450A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A450A4">
        <w:rPr>
          <w:sz w:val="28"/>
          <w:szCs w:val="28"/>
        </w:rPr>
        <w:t xml:space="preserve">. </w:t>
      </w:r>
    </w:p>
    <w:p w14:paraId="144A2660" w14:textId="6DD53135" w:rsidR="00B23C60" w:rsidRDefault="00E05E75" w:rsidP="00B23C60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tbl>
      <w:tblPr>
        <w:tblW w:w="15733" w:type="dxa"/>
        <w:tblInd w:w="-459" w:type="dxa"/>
        <w:tblLook w:val="04A0" w:firstRow="1" w:lastRow="0" w:firstColumn="1" w:lastColumn="0" w:noHBand="0" w:noVBand="1"/>
      </w:tblPr>
      <w:tblGrid>
        <w:gridCol w:w="456"/>
        <w:gridCol w:w="2946"/>
        <w:gridCol w:w="1174"/>
        <w:gridCol w:w="1555"/>
        <w:gridCol w:w="1925"/>
        <w:gridCol w:w="798"/>
        <w:gridCol w:w="798"/>
        <w:gridCol w:w="798"/>
        <w:gridCol w:w="798"/>
        <w:gridCol w:w="1504"/>
        <w:gridCol w:w="1258"/>
        <w:gridCol w:w="1723"/>
      </w:tblGrid>
      <w:tr w:rsidR="008210F6" w:rsidRPr="008210F6" w14:paraId="64E5BF01" w14:textId="77777777" w:rsidTr="008210F6">
        <w:trPr>
          <w:trHeight w:val="690"/>
        </w:trPr>
        <w:tc>
          <w:tcPr>
            <w:tcW w:w="157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360835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210F6">
              <w:rPr>
                <w:b/>
                <w:bCs/>
                <w:color w:val="000000"/>
                <w:sz w:val="32"/>
                <w:szCs w:val="32"/>
              </w:rPr>
              <w:t>Итоги пробного ЕГЭ по математике от 09 февраля 2024</w:t>
            </w:r>
          </w:p>
        </w:tc>
      </w:tr>
      <w:tr w:rsidR="008210F6" w:rsidRPr="008210F6" w14:paraId="2C312230" w14:textId="77777777" w:rsidTr="008210F6">
        <w:trPr>
          <w:trHeight w:val="16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CD4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A75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Образовательная организация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B5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По титулам в 11 классах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0F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Количество учащихся, которые выполнили работу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05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Доля выполнивших работу ЕГЭ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45205E2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«2»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5C8AD2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«3»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A7605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«4»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2906F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«5»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FB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Средний балл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F3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Качество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22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Успешность</w:t>
            </w:r>
          </w:p>
        </w:tc>
      </w:tr>
      <w:tr w:rsidR="008210F6" w:rsidRPr="008210F6" w14:paraId="153B2E2A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4B2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F39A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«Акимовская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20D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371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5CC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F59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DA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F7A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B73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BDE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99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50,00%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50B4F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100,00%</w:t>
            </w:r>
          </w:p>
        </w:tc>
      </w:tr>
      <w:tr w:rsidR="008210F6" w:rsidRPr="008210F6" w14:paraId="5731138B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D13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B0D2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«Дрофинская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6EF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B06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104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66,7%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505116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99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AD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D6A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97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829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33,33%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3D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66,67%</w:t>
            </w:r>
          </w:p>
        </w:tc>
      </w:tr>
      <w:tr w:rsidR="008210F6" w:rsidRPr="008210F6" w14:paraId="5208E21D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A8A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48C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«Емельяновская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033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2A9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E11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83,3%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CB7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257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D9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75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625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E0B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60,00%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2BDEA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100,00%</w:t>
            </w:r>
          </w:p>
        </w:tc>
      </w:tr>
      <w:tr w:rsidR="008210F6" w:rsidRPr="008210F6" w14:paraId="5CB00FCA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56B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EB4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«Желябовская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792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F57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1F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83,3%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624466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DF2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91F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9BE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90C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757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53,33%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FE9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93,33%</w:t>
            </w:r>
          </w:p>
        </w:tc>
      </w:tr>
      <w:tr w:rsidR="008210F6" w:rsidRPr="008210F6" w14:paraId="7829BE4B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8FA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AC6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«Жемчужинская СОШДС»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605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F7D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03D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54,5%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7C60CB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EE7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2BD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CFD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504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8FD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33,33%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D3D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83,33%</w:t>
            </w:r>
          </w:p>
        </w:tc>
      </w:tr>
      <w:tr w:rsidR="008210F6" w:rsidRPr="008210F6" w14:paraId="7156573A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2A7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lastRenderedPageBreak/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4697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«Зоркинская СОШДС»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03D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79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46E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19BAA5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1C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8C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28A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C19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DB2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40,00%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64F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70,00%</w:t>
            </w:r>
          </w:p>
        </w:tc>
      </w:tr>
      <w:tr w:rsidR="008210F6" w:rsidRPr="008210F6" w14:paraId="416F832D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38A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D0F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«Ивановская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E5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BDB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A36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87,5%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7B4B57B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58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F7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A5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C41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432CBA6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4B5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42,86%</w:t>
            </w:r>
          </w:p>
        </w:tc>
      </w:tr>
      <w:tr w:rsidR="008210F6" w:rsidRPr="008210F6" w14:paraId="063A2BA5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3A2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33A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«Изобильненская СОШДС»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D9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652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8C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0CC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3A7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7B1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AC001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7C9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D84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66,67%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33A7F8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100,00%</w:t>
            </w:r>
          </w:p>
        </w:tc>
      </w:tr>
      <w:tr w:rsidR="008210F6" w:rsidRPr="008210F6" w14:paraId="1C8A3116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9C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6BE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«Косточковская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4D1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1AB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B04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80,0%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599A78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877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942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7A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A25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675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C4A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75,00%</w:t>
            </w:r>
          </w:p>
        </w:tc>
      </w:tr>
      <w:tr w:rsidR="008210F6" w:rsidRPr="008210F6" w14:paraId="446670BA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5B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DAF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«Лиственская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145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6E2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71E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91,7%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1E90C3D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2B5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2B0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980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6BF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3B3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9,10%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E42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45,45%</w:t>
            </w:r>
          </w:p>
        </w:tc>
      </w:tr>
      <w:tr w:rsidR="008210F6" w:rsidRPr="008210F6" w14:paraId="78CF3222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712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57E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«Михайловская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700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978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436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90,0%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2BC929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F36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CD1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CA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69E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018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44,44%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C23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66,67%</w:t>
            </w:r>
          </w:p>
        </w:tc>
      </w:tr>
      <w:tr w:rsidR="008210F6" w:rsidRPr="008210F6" w14:paraId="624138F1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C1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E74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«Нижнегорская СОШ № 2»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1A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F0D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BD2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8CE17D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79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B7C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B8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36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217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77,27%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539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90,90%</w:t>
            </w:r>
          </w:p>
        </w:tc>
      </w:tr>
      <w:tr w:rsidR="008210F6" w:rsidRPr="008210F6" w14:paraId="5708BEF6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02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87C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«Нижнегорская школа-гимназия»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78B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B10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697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90,3%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1116AE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E3E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EE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181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312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9C5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50,00%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550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92,86%</w:t>
            </w:r>
          </w:p>
        </w:tc>
      </w:tr>
      <w:tr w:rsidR="008210F6" w:rsidRPr="008210F6" w14:paraId="08876D7A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B4A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AAB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«Нижнегорская школа-лицей № 1»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14F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9E8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31E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88,9%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AA43FB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00D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C8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25C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215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91E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43,75%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14D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87,50%</w:t>
            </w:r>
          </w:p>
        </w:tc>
      </w:tr>
      <w:tr w:rsidR="008210F6" w:rsidRPr="008210F6" w14:paraId="4ABDCA5C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8DF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38E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«Новогригорьевская СОШДС»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8F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123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4EB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85,7%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6D0F9D3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6C0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E6B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05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19D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34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16,67%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954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66,67%</w:t>
            </w:r>
          </w:p>
        </w:tc>
      </w:tr>
      <w:tr w:rsidR="008210F6" w:rsidRPr="008210F6" w14:paraId="055A0C99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0CE7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FD1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«Охотская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565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A2AA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EE8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50,0%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9221A6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BBE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66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DE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6F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6AEB79A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E54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66,67%</w:t>
            </w:r>
          </w:p>
        </w:tc>
      </w:tr>
      <w:tr w:rsidR="008210F6" w:rsidRPr="008210F6" w14:paraId="5CDF3765" w14:textId="77777777" w:rsidTr="008210F6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C59" w14:textId="0FA2619E" w:rsidR="008210F6" w:rsidRPr="008210F6" w:rsidRDefault="009E383B" w:rsidP="00821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6F6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«Садовская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30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7AD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55A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947F7C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C4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EEC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5F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EFC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CA9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20,00%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FDC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80,00%</w:t>
            </w:r>
          </w:p>
        </w:tc>
      </w:tr>
      <w:tr w:rsidR="008210F6" w:rsidRPr="008210F6" w14:paraId="190FE79D" w14:textId="77777777" w:rsidTr="008210F6">
        <w:trPr>
          <w:trHeight w:val="32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CCF" w14:textId="650B28AF" w:rsidR="008210F6" w:rsidRPr="008210F6" w:rsidRDefault="009E383B" w:rsidP="00821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959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МБОУ «Чкаловская СОШ»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C7C1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0A95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DD4F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100,0%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9AFD7C0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F22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CF8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FD9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306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3,1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52D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42,86%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6AF4" w14:textId="77777777" w:rsidR="008210F6" w:rsidRPr="008210F6" w:rsidRDefault="008210F6" w:rsidP="008210F6">
            <w:pPr>
              <w:jc w:val="center"/>
              <w:rPr>
                <w:color w:val="000000"/>
              </w:rPr>
            </w:pPr>
            <w:r w:rsidRPr="008210F6">
              <w:rPr>
                <w:color w:val="000000"/>
              </w:rPr>
              <w:t>57,14%</w:t>
            </w:r>
          </w:p>
        </w:tc>
      </w:tr>
      <w:tr w:rsidR="008210F6" w:rsidRPr="008210F6" w14:paraId="3D04F0BE" w14:textId="77777777" w:rsidTr="008210F6">
        <w:trPr>
          <w:trHeight w:val="57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24C4" w14:textId="77777777" w:rsidR="008210F6" w:rsidRPr="008210F6" w:rsidRDefault="008210F6" w:rsidP="008210F6">
            <w:pPr>
              <w:rPr>
                <w:color w:val="000000"/>
              </w:rPr>
            </w:pPr>
            <w:r w:rsidRPr="008210F6">
              <w:rPr>
                <w:color w:val="000000"/>
              </w:rPr>
              <w:t> 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258F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По району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4D3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D22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39F5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87,2%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274638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A07F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ECED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07E9D6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A270E3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D18C82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42,94%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7081B1C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80,00%</w:t>
            </w:r>
          </w:p>
        </w:tc>
      </w:tr>
      <w:tr w:rsidR="008210F6" w:rsidRPr="008210F6" w14:paraId="1564D19B" w14:textId="77777777" w:rsidTr="008210F6">
        <w:trPr>
          <w:trHeight w:val="4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6E43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56AD86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210F6">
              <w:rPr>
                <w:b/>
                <w:bCs/>
                <w:color w:val="000000"/>
                <w:sz w:val="32"/>
                <w:szCs w:val="32"/>
              </w:rPr>
              <w:t>Пробный ЕГЭ 2023 год (базовый)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4BB577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3,17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7D559F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37,91%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4A81DE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71,84%</w:t>
            </w:r>
          </w:p>
        </w:tc>
      </w:tr>
      <w:tr w:rsidR="008210F6" w:rsidRPr="008210F6" w14:paraId="3EECFB01" w14:textId="77777777" w:rsidTr="008210F6">
        <w:trPr>
          <w:trHeight w:val="40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460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4B1222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210F6">
              <w:rPr>
                <w:b/>
                <w:bCs/>
                <w:color w:val="000000"/>
                <w:sz w:val="32"/>
                <w:szCs w:val="32"/>
              </w:rPr>
              <w:t>Пробный ЕГЭ 2021 год (база+профиль)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03ABB3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5DEA38F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25,50%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9355AE5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b/>
                <w:bCs/>
                <w:color w:val="000000"/>
                <w:sz w:val="28"/>
                <w:szCs w:val="28"/>
              </w:rPr>
              <w:t>61,98%</w:t>
            </w:r>
          </w:p>
        </w:tc>
      </w:tr>
      <w:tr w:rsidR="008210F6" w:rsidRPr="008210F6" w14:paraId="4A1F5BCF" w14:textId="77777777" w:rsidTr="008210F6">
        <w:trPr>
          <w:trHeight w:val="40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9DA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FA746B" w14:textId="77777777" w:rsidR="008210F6" w:rsidRPr="008210F6" w:rsidRDefault="008210F6" w:rsidP="008210F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210F6">
              <w:rPr>
                <w:b/>
                <w:bCs/>
                <w:color w:val="000000"/>
                <w:sz w:val="32"/>
                <w:szCs w:val="32"/>
              </w:rPr>
              <w:t>Пробный ЕГЭ 2020 год ( база+профиль)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2511DDD" w14:textId="77777777" w:rsidR="008210F6" w:rsidRPr="008210F6" w:rsidRDefault="008210F6" w:rsidP="008210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F37DD5" w14:textId="77777777" w:rsidR="008210F6" w:rsidRPr="008210F6" w:rsidRDefault="008210F6" w:rsidP="008210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33,01%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2EFFFC" w14:textId="77777777" w:rsidR="008210F6" w:rsidRPr="008210F6" w:rsidRDefault="008210F6" w:rsidP="008210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210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77,12%</w:t>
            </w:r>
          </w:p>
        </w:tc>
      </w:tr>
    </w:tbl>
    <w:p w14:paraId="030BF1BC" w14:textId="77777777" w:rsidR="00C9190F" w:rsidRDefault="00C9190F" w:rsidP="006627A5">
      <w:pPr>
        <w:ind w:firstLine="708"/>
        <w:rPr>
          <w:sz w:val="28"/>
        </w:rPr>
      </w:pPr>
    </w:p>
    <w:p w14:paraId="165EFFFE" w14:textId="4AFB0177" w:rsidR="006627A5" w:rsidRDefault="006627A5" w:rsidP="006D3AA0">
      <w:pPr>
        <w:ind w:firstLine="708"/>
        <w:jc w:val="both"/>
        <w:rPr>
          <w:sz w:val="28"/>
        </w:rPr>
      </w:pPr>
      <w:r w:rsidRPr="00CB72FC">
        <w:rPr>
          <w:sz w:val="28"/>
        </w:rPr>
        <w:t>Анализ результатов позволяет сделать вывод, что большинство учеников достигли минимального порога</w:t>
      </w:r>
      <w:r w:rsidR="00E05E75">
        <w:rPr>
          <w:sz w:val="28"/>
        </w:rPr>
        <w:t xml:space="preserve"> </w:t>
      </w:r>
      <w:r w:rsidRPr="00CB72FC">
        <w:rPr>
          <w:sz w:val="28"/>
        </w:rPr>
        <w:t xml:space="preserve">и продемонстрировали свои знания и умения в области математики. Однако все еще есть немного времени для улучшения </w:t>
      </w:r>
      <w:r w:rsidRPr="00CB72FC">
        <w:rPr>
          <w:sz w:val="28"/>
        </w:rPr>
        <w:lastRenderedPageBreak/>
        <w:t>своих знаний и умений, чтобы успешно сдать ГИА по математике.</w:t>
      </w:r>
      <w:r w:rsidR="006D3AA0">
        <w:rPr>
          <w:sz w:val="28"/>
        </w:rPr>
        <w:t xml:space="preserve"> Качество знаний </w:t>
      </w:r>
      <w:r w:rsidR="0026067E">
        <w:rPr>
          <w:sz w:val="28"/>
        </w:rPr>
        <w:t>увеличилось по сравнению с прошлым годом</w:t>
      </w:r>
      <w:r w:rsidR="006D3AA0">
        <w:rPr>
          <w:sz w:val="28"/>
        </w:rPr>
        <w:t xml:space="preserve"> на 5,03</w:t>
      </w:r>
      <w:r w:rsidR="0026067E">
        <w:rPr>
          <w:sz w:val="28"/>
        </w:rPr>
        <w:t>%, успешность – 8,16%, что говорит о повышении качества подготовки, обучающихся к ГИА.</w:t>
      </w:r>
    </w:p>
    <w:p w14:paraId="7AD7FC67" w14:textId="77777777" w:rsidR="0026067E" w:rsidRDefault="0026067E" w:rsidP="006D3AA0">
      <w:pPr>
        <w:ind w:firstLine="708"/>
        <w:jc w:val="both"/>
        <w:rPr>
          <w:sz w:val="28"/>
        </w:rPr>
      </w:pPr>
    </w:p>
    <w:p w14:paraId="387F3655" w14:textId="293C376A" w:rsidR="00E62281" w:rsidRDefault="0026067E" w:rsidP="0090177C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А</w:t>
      </w:r>
      <w:r w:rsidR="0090177C">
        <w:rPr>
          <w:b/>
          <w:sz w:val="28"/>
        </w:rPr>
        <w:t>нализ выполнения заданий КИМ Е</w:t>
      </w:r>
      <w:r w:rsidR="00E62281" w:rsidRPr="00E62281">
        <w:rPr>
          <w:b/>
          <w:sz w:val="28"/>
        </w:rPr>
        <w:t>ГЭ</w:t>
      </w:r>
    </w:p>
    <w:p w14:paraId="175E6764" w14:textId="0E7B7AA0" w:rsidR="00360AA9" w:rsidRDefault="00360AA9" w:rsidP="006D3AA0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Базовая математика.</w:t>
      </w:r>
    </w:p>
    <w:p w14:paraId="79092C83" w14:textId="77777777" w:rsidR="00E62281" w:rsidRPr="00E62281" w:rsidRDefault="00E62281" w:rsidP="006D3AA0">
      <w:pPr>
        <w:ind w:firstLine="708"/>
        <w:jc w:val="both"/>
        <w:rPr>
          <w:sz w:val="32"/>
        </w:rPr>
      </w:pPr>
    </w:p>
    <w:p w14:paraId="2B2884C2" w14:textId="5F0052E8" w:rsidR="00E62281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 xml:space="preserve">Задание 1 </w:t>
      </w:r>
      <w:r w:rsidRPr="004E507F">
        <w:rPr>
          <w:sz w:val="28"/>
          <w:szCs w:val="28"/>
          <w:shd w:val="clear" w:color="auto" w:fill="FFFFFF"/>
        </w:rPr>
        <w:t>Про</w:t>
      </w:r>
      <w:r w:rsidRPr="004E507F">
        <w:rPr>
          <w:sz w:val="28"/>
          <w:szCs w:val="28"/>
          <w:shd w:val="clear" w:color="auto" w:fill="FFFFFF"/>
        </w:rPr>
        <w:softHyphen/>
        <w:t>стей</w:t>
      </w:r>
      <w:r w:rsidRPr="004E507F">
        <w:rPr>
          <w:sz w:val="28"/>
          <w:szCs w:val="28"/>
          <w:shd w:val="clear" w:color="auto" w:fill="FFFFFF"/>
        </w:rPr>
        <w:softHyphen/>
        <w:t>шие текстовые задачи</w:t>
      </w:r>
      <w:r w:rsidRPr="004E507F">
        <w:rPr>
          <w:b/>
          <w:sz w:val="28"/>
          <w:szCs w:val="28"/>
        </w:rPr>
        <w:t xml:space="preserve">. </w:t>
      </w:r>
      <w:r w:rsidRPr="004E507F">
        <w:rPr>
          <w:sz w:val="28"/>
          <w:szCs w:val="28"/>
        </w:rPr>
        <w:t>Процент выполнения</w:t>
      </w:r>
      <w:r w:rsidRPr="004E507F">
        <w:rPr>
          <w:b/>
          <w:sz w:val="28"/>
          <w:szCs w:val="28"/>
        </w:rPr>
        <w:t xml:space="preserve"> </w:t>
      </w:r>
      <w:r w:rsidR="004E507F">
        <w:rPr>
          <w:b/>
          <w:sz w:val="28"/>
          <w:szCs w:val="28"/>
        </w:rPr>
        <w:t xml:space="preserve">– </w:t>
      </w:r>
      <w:r w:rsidR="004E507F" w:rsidRPr="004E507F">
        <w:rPr>
          <w:sz w:val="28"/>
          <w:szCs w:val="28"/>
        </w:rPr>
        <w:t>63,5</w:t>
      </w:r>
      <w:r w:rsidR="000D6B46">
        <w:rPr>
          <w:sz w:val="28"/>
          <w:szCs w:val="28"/>
        </w:rPr>
        <w:t>. Процент не приступавших к решению – 1,2</w:t>
      </w:r>
      <w:r w:rsidR="006D3AA0">
        <w:rPr>
          <w:sz w:val="28"/>
          <w:szCs w:val="28"/>
        </w:rPr>
        <w:t>.</w:t>
      </w:r>
    </w:p>
    <w:p w14:paraId="30DEDF50" w14:textId="77777777" w:rsidR="006D3AA0" w:rsidRPr="004E507F" w:rsidRDefault="006D3AA0" w:rsidP="006D3AA0">
      <w:pPr>
        <w:ind w:firstLine="708"/>
        <w:jc w:val="both"/>
        <w:rPr>
          <w:sz w:val="28"/>
          <w:szCs w:val="28"/>
        </w:rPr>
      </w:pPr>
    </w:p>
    <w:p w14:paraId="09F42C48" w14:textId="2A7971F0" w:rsidR="0090177C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 xml:space="preserve">Задание 2 </w:t>
      </w:r>
      <w:r w:rsidRPr="004E507F">
        <w:rPr>
          <w:sz w:val="28"/>
          <w:szCs w:val="28"/>
          <w:shd w:val="clear" w:color="auto" w:fill="FFFFFF"/>
        </w:rPr>
        <w:t>Размеры и единицы измерения</w:t>
      </w:r>
      <w:r w:rsidR="004E507F">
        <w:rPr>
          <w:sz w:val="28"/>
          <w:szCs w:val="28"/>
          <w:shd w:val="clear" w:color="auto" w:fill="FFFFFF"/>
        </w:rPr>
        <w:t xml:space="preserve">. </w:t>
      </w:r>
      <w:r w:rsidR="004E507F" w:rsidRPr="004E507F">
        <w:rPr>
          <w:sz w:val="28"/>
          <w:szCs w:val="28"/>
        </w:rPr>
        <w:t>Процент выполнения</w:t>
      </w:r>
      <w:r w:rsidR="004E507F">
        <w:rPr>
          <w:sz w:val="28"/>
          <w:szCs w:val="28"/>
        </w:rPr>
        <w:t xml:space="preserve"> – 68,2</w:t>
      </w:r>
      <w:r w:rsidR="000D6B46">
        <w:rPr>
          <w:sz w:val="28"/>
          <w:szCs w:val="28"/>
        </w:rPr>
        <w:t>. Процент не приступавших к решению – 1,2</w:t>
      </w:r>
      <w:r w:rsidR="006D3AA0">
        <w:rPr>
          <w:sz w:val="28"/>
          <w:szCs w:val="28"/>
        </w:rPr>
        <w:t>.</w:t>
      </w:r>
    </w:p>
    <w:p w14:paraId="7129E07E" w14:textId="77777777" w:rsidR="006D3AA0" w:rsidRPr="004E507F" w:rsidRDefault="006D3AA0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765527A" w14:textId="092F5FE5" w:rsidR="0090177C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 xml:space="preserve">Задание 3 </w:t>
      </w:r>
      <w:r w:rsidRPr="004E507F">
        <w:rPr>
          <w:sz w:val="28"/>
          <w:szCs w:val="28"/>
          <w:shd w:val="clear" w:color="auto" w:fill="FFFFFF"/>
        </w:rPr>
        <w:t>Чтение графиков и диаграмм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4E507F">
        <w:rPr>
          <w:sz w:val="28"/>
          <w:szCs w:val="28"/>
          <w:shd w:val="clear" w:color="auto" w:fill="FFFFFF"/>
        </w:rPr>
        <w:t xml:space="preserve"> – 79,4</w:t>
      </w:r>
      <w:r w:rsidR="000D6B46">
        <w:rPr>
          <w:sz w:val="28"/>
          <w:szCs w:val="28"/>
          <w:shd w:val="clear" w:color="auto" w:fill="FFFFFF"/>
        </w:rPr>
        <w:t xml:space="preserve">. </w:t>
      </w:r>
      <w:r w:rsidR="000D6B46">
        <w:rPr>
          <w:sz w:val="28"/>
          <w:szCs w:val="28"/>
        </w:rPr>
        <w:t>Процент не приступавших к решению – 2,4</w:t>
      </w:r>
      <w:r w:rsidR="006D3AA0">
        <w:rPr>
          <w:sz w:val="28"/>
          <w:szCs w:val="28"/>
        </w:rPr>
        <w:t>.</w:t>
      </w:r>
    </w:p>
    <w:p w14:paraId="141D94C7" w14:textId="77777777" w:rsidR="006D3AA0" w:rsidRPr="004E507F" w:rsidRDefault="006D3AA0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26FCA63D" w14:textId="0604FE59" w:rsidR="0090177C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 xml:space="preserve">Задание 4 </w:t>
      </w:r>
      <w:r w:rsidRPr="004E507F">
        <w:rPr>
          <w:sz w:val="28"/>
          <w:szCs w:val="28"/>
          <w:shd w:val="clear" w:color="auto" w:fill="FFFFFF"/>
        </w:rPr>
        <w:t>Преобразования выражений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  <w:shd w:val="clear" w:color="auto" w:fill="FFFFFF"/>
        </w:rPr>
        <w:t xml:space="preserve"> – 57,6</w:t>
      </w:r>
      <w:r w:rsidR="000D6B46">
        <w:rPr>
          <w:sz w:val="28"/>
          <w:szCs w:val="28"/>
          <w:shd w:val="clear" w:color="auto" w:fill="FFFFFF"/>
        </w:rPr>
        <w:t xml:space="preserve">. </w:t>
      </w:r>
      <w:r w:rsidR="000D6B46">
        <w:rPr>
          <w:sz w:val="28"/>
          <w:szCs w:val="28"/>
        </w:rPr>
        <w:t>Процент не приступавших к решению – 5,9</w:t>
      </w:r>
      <w:r w:rsidR="006D3AA0">
        <w:rPr>
          <w:sz w:val="28"/>
          <w:szCs w:val="28"/>
        </w:rPr>
        <w:t>.</w:t>
      </w:r>
    </w:p>
    <w:p w14:paraId="6E963935" w14:textId="77777777" w:rsidR="006D3AA0" w:rsidRPr="004E507F" w:rsidRDefault="006D3AA0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E3CEDD8" w14:textId="089E5A9A" w:rsidR="0090177C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 xml:space="preserve">Задание 5 </w:t>
      </w:r>
      <w:r w:rsidRPr="004E507F">
        <w:rPr>
          <w:sz w:val="28"/>
          <w:szCs w:val="28"/>
          <w:shd w:val="clear" w:color="auto" w:fill="FFFFFF"/>
        </w:rPr>
        <w:t>Начала теории вероятностей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  <w:shd w:val="clear" w:color="auto" w:fill="FFFFFF"/>
        </w:rPr>
        <w:t xml:space="preserve"> – 74,1</w:t>
      </w:r>
      <w:r w:rsidR="000D6B46">
        <w:rPr>
          <w:sz w:val="28"/>
          <w:szCs w:val="28"/>
          <w:shd w:val="clear" w:color="auto" w:fill="FFFFFF"/>
        </w:rPr>
        <w:t xml:space="preserve">. </w:t>
      </w:r>
      <w:r w:rsidR="000D6B46">
        <w:rPr>
          <w:sz w:val="28"/>
          <w:szCs w:val="28"/>
        </w:rPr>
        <w:t>Процент не приступавших к решению – 2,9</w:t>
      </w:r>
      <w:r w:rsidR="006D3AA0">
        <w:rPr>
          <w:sz w:val="28"/>
          <w:szCs w:val="28"/>
        </w:rPr>
        <w:t>.</w:t>
      </w:r>
    </w:p>
    <w:p w14:paraId="4DE146C5" w14:textId="77777777" w:rsidR="006D3AA0" w:rsidRPr="004E507F" w:rsidRDefault="006D3AA0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A7599B3" w14:textId="06289FD8" w:rsidR="0090177C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 xml:space="preserve">Задание 6 </w:t>
      </w:r>
      <w:r w:rsidR="00490C25" w:rsidRPr="004E507F">
        <w:rPr>
          <w:sz w:val="28"/>
          <w:szCs w:val="28"/>
          <w:shd w:val="clear" w:color="auto" w:fill="FFFFFF"/>
        </w:rPr>
        <w:t>Выбор оптимального варианта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-</w:t>
      </w:r>
      <w:r w:rsidR="000D6B46">
        <w:rPr>
          <w:sz w:val="28"/>
          <w:szCs w:val="28"/>
        </w:rPr>
        <w:t xml:space="preserve"> </w:t>
      </w:r>
      <w:r w:rsidR="00F5370D">
        <w:rPr>
          <w:sz w:val="28"/>
          <w:szCs w:val="28"/>
        </w:rPr>
        <w:t>64,7</w:t>
      </w:r>
      <w:r w:rsidR="000D6B46">
        <w:rPr>
          <w:sz w:val="28"/>
          <w:szCs w:val="28"/>
        </w:rPr>
        <w:t>. Процент не приступавших к решению – 0,6</w:t>
      </w:r>
      <w:r w:rsidR="006D3AA0">
        <w:rPr>
          <w:sz w:val="28"/>
          <w:szCs w:val="28"/>
        </w:rPr>
        <w:t>.</w:t>
      </w:r>
    </w:p>
    <w:p w14:paraId="5664E169" w14:textId="77777777" w:rsidR="006D3AA0" w:rsidRPr="004E507F" w:rsidRDefault="006D3AA0" w:rsidP="006D3AA0">
      <w:pPr>
        <w:ind w:firstLine="708"/>
        <w:jc w:val="both"/>
        <w:rPr>
          <w:sz w:val="28"/>
          <w:szCs w:val="28"/>
        </w:rPr>
      </w:pPr>
    </w:p>
    <w:p w14:paraId="4414E279" w14:textId="21BF7E2C" w:rsidR="0090177C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>Задание</w:t>
      </w:r>
      <w:r w:rsidR="00490C25" w:rsidRPr="004E507F">
        <w:rPr>
          <w:b/>
          <w:sz w:val="28"/>
          <w:szCs w:val="28"/>
        </w:rPr>
        <w:t xml:space="preserve"> 7 </w:t>
      </w:r>
      <w:r w:rsidR="00490C25" w:rsidRPr="004E507F">
        <w:rPr>
          <w:sz w:val="28"/>
          <w:szCs w:val="28"/>
          <w:shd w:val="clear" w:color="auto" w:fill="FFFFFF"/>
        </w:rPr>
        <w:t>Анализ графиков и диаграмм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– 33,5</w:t>
      </w:r>
      <w:r w:rsidR="000D6B46">
        <w:rPr>
          <w:sz w:val="28"/>
          <w:szCs w:val="28"/>
        </w:rPr>
        <w:t>. Процент не приступавших к решению – 1,8</w:t>
      </w:r>
      <w:r w:rsidR="006D3AA0">
        <w:rPr>
          <w:sz w:val="28"/>
          <w:szCs w:val="28"/>
        </w:rPr>
        <w:t>.</w:t>
      </w:r>
    </w:p>
    <w:p w14:paraId="77285DEC" w14:textId="77777777" w:rsidR="006D3AA0" w:rsidRPr="004E507F" w:rsidRDefault="006D3AA0" w:rsidP="006D3AA0">
      <w:pPr>
        <w:ind w:firstLine="708"/>
        <w:jc w:val="both"/>
        <w:rPr>
          <w:sz w:val="28"/>
          <w:szCs w:val="28"/>
        </w:rPr>
      </w:pPr>
    </w:p>
    <w:p w14:paraId="7041084E" w14:textId="4A5819B4" w:rsidR="0090177C" w:rsidRPr="004E507F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>Задание</w:t>
      </w:r>
      <w:r w:rsidR="00490C25" w:rsidRPr="004E507F">
        <w:rPr>
          <w:b/>
          <w:sz w:val="28"/>
          <w:szCs w:val="28"/>
        </w:rPr>
        <w:t xml:space="preserve"> 8 </w:t>
      </w:r>
      <w:r w:rsidR="00490C25" w:rsidRPr="004E507F">
        <w:rPr>
          <w:sz w:val="28"/>
          <w:szCs w:val="28"/>
          <w:shd w:val="clear" w:color="auto" w:fill="FFFFFF"/>
        </w:rPr>
        <w:t>Анализ утверждений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– 45,9</w:t>
      </w:r>
      <w:r w:rsidR="000D6B46">
        <w:rPr>
          <w:sz w:val="28"/>
          <w:szCs w:val="28"/>
        </w:rPr>
        <w:t>. Процент не приступавших к решению – 1,2</w:t>
      </w:r>
      <w:r w:rsidR="006D3AA0">
        <w:rPr>
          <w:sz w:val="28"/>
          <w:szCs w:val="28"/>
        </w:rPr>
        <w:t>.</w:t>
      </w:r>
    </w:p>
    <w:p w14:paraId="09E89C10" w14:textId="77777777" w:rsidR="0090177C" w:rsidRPr="004E507F" w:rsidRDefault="0090177C" w:rsidP="006D3AA0">
      <w:pPr>
        <w:ind w:firstLine="708"/>
        <w:jc w:val="both"/>
        <w:rPr>
          <w:sz w:val="28"/>
          <w:szCs w:val="28"/>
        </w:rPr>
      </w:pPr>
    </w:p>
    <w:p w14:paraId="1900FFC2" w14:textId="62A80C56" w:rsidR="000D6B46" w:rsidRPr="004E507F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>Задание</w:t>
      </w:r>
      <w:r w:rsidR="00490C25" w:rsidRPr="004E507F">
        <w:rPr>
          <w:b/>
          <w:sz w:val="28"/>
          <w:szCs w:val="28"/>
        </w:rPr>
        <w:t xml:space="preserve"> 9 </w:t>
      </w:r>
      <w:r w:rsidR="00490C25" w:rsidRPr="004E507F">
        <w:rPr>
          <w:sz w:val="28"/>
          <w:szCs w:val="28"/>
          <w:shd w:val="clear" w:color="auto" w:fill="FFFFFF"/>
        </w:rPr>
        <w:t>Задачи на квадратной решетке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– 59,4</w:t>
      </w:r>
      <w:r w:rsidR="000D6B46">
        <w:rPr>
          <w:sz w:val="28"/>
          <w:szCs w:val="28"/>
        </w:rPr>
        <w:t>. Процент не приступавших к решению – 2,9</w:t>
      </w:r>
      <w:r w:rsidR="006D3AA0">
        <w:rPr>
          <w:sz w:val="28"/>
          <w:szCs w:val="28"/>
        </w:rPr>
        <w:t>.</w:t>
      </w:r>
    </w:p>
    <w:p w14:paraId="78DBD0B9" w14:textId="77777777" w:rsidR="0090177C" w:rsidRPr="004E507F" w:rsidRDefault="0090177C" w:rsidP="006D3AA0">
      <w:pPr>
        <w:ind w:firstLine="708"/>
        <w:jc w:val="both"/>
        <w:rPr>
          <w:sz w:val="28"/>
          <w:szCs w:val="28"/>
        </w:rPr>
      </w:pPr>
    </w:p>
    <w:p w14:paraId="23E32FA3" w14:textId="63EE24C5" w:rsidR="0090177C" w:rsidRPr="004E507F" w:rsidRDefault="0090177C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>Задание</w:t>
      </w:r>
      <w:r w:rsidR="00490C25" w:rsidRPr="004E507F">
        <w:rPr>
          <w:b/>
          <w:sz w:val="28"/>
          <w:szCs w:val="28"/>
        </w:rPr>
        <w:t xml:space="preserve"> 10 </w:t>
      </w:r>
      <w:r w:rsidR="00490C25" w:rsidRPr="004E507F">
        <w:rPr>
          <w:sz w:val="28"/>
          <w:szCs w:val="28"/>
          <w:shd w:val="clear" w:color="auto" w:fill="FFFFFF"/>
        </w:rPr>
        <w:t>Прикладная геометрия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- 34,7</w:t>
      </w:r>
      <w:r w:rsidR="000D6B46">
        <w:rPr>
          <w:sz w:val="28"/>
          <w:szCs w:val="28"/>
        </w:rPr>
        <w:t>. Процент не приступавших к решению – 0,6</w:t>
      </w:r>
      <w:r w:rsidR="006D3AA0">
        <w:rPr>
          <w:sz w:val="28"/>
          <w:szCs w:val="28"/>
        </w:rPr>
        <w:t>.</w:t>
      </w:r>
    </w:p>
    <w:p w14:paraId="17494173" w14:textId="77777777" w:rsidR="0090177C" w:rsidRPr="004E507F" w:rsidRDefault="0090177C" w:rsidP="006D3AA0">
      <w:pPr>
        <w:ind w:firstLine="708"/>
        <w:jc w:val="both"/>
        <w:rPr>
          <w:sz w:val="28"/>
          <w:szCs w:val="28"/>
        </w:rPr>
      </w:pPr>
    </w:p>
    <w:p w14:paraId="7060A9D9" w14:textId="783C00A4" w:rsidR="0090177C" w:rsidRPr="004E507F" w:rsidRDefault="0090177C" w:rsidP="006D3AA0">
      <w:pPr>
        <w:ind w:firstLine="708"/>
        <w:jc w:val="both"/>
        <w:rPr>
          <w:sz w:val="28"/>
          <w:szCs w:val="28"/>
          <w:shd w:val="clear" w:color="auto" w:fill="FFFFFF"/>
        </w:rPr>
      </w:pPr>
      <w:r w:rsidRPr="004E507F">
        <w:rPr>
          <w:b/>
          <w:sz w:val="28"/>
          <w:szCs w:val="28"/>
        </w:rPr>
        <w:t>Задание</w:t>
      </w:r>
      <w:r w:rsidR="00490C25" w:rsidRPr="004E507F">
        <w:rPr>
          <w:b/>
          <w:sz w:val="28"/>
          <w:szCs w:val="28"/>
        </w:rPr>
        <w:t xml:space="preserve"> 11 </w:t>
      </w:r>
      <w:r w:rsidR="00490C25" w:rsidRPr="004E507F">
        <w:rPr>
          <w:sz w:val="28"/>
          <w:szCs w:val="28"/>
          <w:shd w:val="clear" w:color="auto" w:fill="FFFFFF"/>
        </w:rPr>
        <w:t>Прикладная стереометрия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– 21, 8</w:t>
      </w:r>
      <w:r w:rsidR="000D6B46">
        <w:rPr>
          <w:sz w:val="28"/>
          <w:szCs w:val="28"/>
        </w:rPr>
        <w:t xml:space="preserve">. Процент не приступавших к решению </w:t>
      </w:r>
      <w:r w:rsidR="006D3AA0">
        <w:rPr>
          <w:sz w:val="28"/>
          <w:szCs w:val="28"/>
        </w:rPr>
        <w:t>–</w:t>
      </w:r>
      <w:r w:rsidR="000D6B46">
        <w:rPr>
          <w:sz w:val="28"/>
          <w:szCs w:val="28"/>
        </w:rPr>
        <w:t xml:space="preserve"> 20</w:t>
      </w:r>
      <w:r w:rsidR="006D3AA0">
        <w:rPr>
          <w:sz w:val="28"/>
          <w:szCs w:val="28"/>
        </w:rPr>
        <w:t>.</w:t>
      </w:r>
    </w:p>
    <w:p w14:paraId="1B6E9334" w14:textId="77777777" w:rsidR="00054B68" w:rsidRPr="004E507F" w:rsidRDefault="00054B68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1BE097BA" w14:textId="30F17968" w:rsidR="00054B68" w:rsidRPr="004E507F" w:rsidRDefault="00054B68" w:rsidP="006D3AA0">
      <w:pPr>
        <w:ind w:firstLine="708"/>
        <w:jc w:val="both"/>
        <w:rPr>
          <w:sz w:val="28"/>
          <w:szCs w:val="28"/>
        </w:rPr>
      </w:pPr>
      <w:r w:rsidRPr="004E507F">
        <w:rPr>
          <w:b/>
          <w:sz w:val="28"/>
          <w:szCs w:val="28"/>
        </w:rPr>
        <w:t>Задание</w:t>
      </w:r>
      <w:r w:rsidRPr="004E507F">
        <w:rPr>
          <w:sz w:val="28"/>
          <w:szCs w:val="28"/>
          <w:shd w:val="clear" w:color="auto" w:fill="FFFFFF"/>
        </w:rPr>
        <w:t xml:space="preserve"> </w:t>
      </w:r>
      <w:r w:rsidRPr="00F5370D">
        <w:rPr>
          <w:b/>
          <w:sz w:val="28"/>
          <w:szCs w:val="28"/>
          <w:shd w:val="clear" w:color="auto" w:fill="FFFFFF"/>
        </w:rPr>
        <w:t>12</w:t>
      </w:r>
      <w:r w:rsidRPr="004E507F">
        <w:rPr>
          <w:sz w:val="28"/>
          <w:szCs w:val="28"/>
          <w:shd w:val="clear" w:color="auto" w:fill="FFFFFF"/>
        </w:rPr>
        <w:t xml:space="preserve"> Планиметрия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– 18,2</w:t>
      </w:r>
      <w:r w:rsidR="000D6B46">
        <w:rPr>
          <w:sz w:val="28"/>
          <w:szCs w:val="28"/>
        </w:rPr>
        <w:t>. Процент не приступавших к решению – 35,3</w:t>
      </w:r>
      <w:r w:rsidR="006D3AA0">
        <w:rPr>
          <w:sz w:val="28"/>
          <w:szCs w:val="28"/>
        </w:rPr>
        <w:t>.</w:t>
      </w:r>
    </w:p>
    <w:p w14:paraId="451E239A" w14:textId="77777777" w:rsidR="0090177C" w:rsidRPr="004E507F" w:rsidRDefault="0090177C" w:rsidP="006D3AA0">
      <w:pPr>
        <w:ind w:firstLine="708"/>
        <w:jc w:val="both"/>
        <w:rPr>
          <w:sz w:val="28"/>
          <w:szCs w:val="28"/>
        </w:rPr>
      </w:pPr>
    </w:p>
    <w:p w14:paraId="30489521" w14:textId="19898107" w:rsidR="0090177C" w:rsidRPr="004E507F" w:rsidRDefault="0090177C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t>Задание</w:t>
      </w:r>
      <w:r w:rsidR="00054B68" w:rsidRPr="004E507F">
        <w:rPr>
          <w:b/>
          <w:sz w:val="28"/>
          <w:szCs w:val="28"/>
        </w:rPr>
        <w:t xml:space="preserve"> 13</w:t>
      </w:r>
      <w:r w:rsidR="00054B68" w:rsidRPr="004E507F">
        <w:rPr>
          <w:sz w:val="28"/>
          <w:szCs w:val="28"/>
          <w:shd w:val="clear" w:color="auto" w:fill="FFFFFF"/>
        </w:rPr>
        <w:t xml:space="preserve"> Задачи по стереометрии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</w:t>
      </w:r>
      <w:r w:rsidR="000D6B46">
        <w:rPr>
          <w:sz w:val="28"/>
          <w:szCs w:val="28"/>
        </w:rPr>
        <w:t>–</w:t>
      </w:r>
      <w:r w:rsidR="00F5370D">
        <w:rPr>
          <w:sz w:val="28"/>
          <w:szCs w:val="28"/>
        </w:rPr>
        <w:t xml:space="preserve"> 27</w:t>
      </w:r>
      <w:r w:rsidR="000D6B46">
        <w:rPr>
          <w:sz w:val="28"/>
          <w:szCs w:val="28"/>
        </w:rPr>
        <w:t>. Процент не приступавших к решению</w:t>
      </w:r>
      <w:r w:rsidR="008C2DA0">
        <w:rPr>
          <w:sz w:val="28"/>
          <w:szCs w:val="28"/>
        </w:rPr>
        <w:t xml:space="preserve"> </w:t>
      </w:r>
      <w:r w:rsidR="006D3AA0">
        <w:rPr>
          <w:sz w:val="28"/>
          <w:szCs w:val="28"/>
        </w:rPr>
        <w:t>–</w:t>
      </w:r>
      <w:r w:rsidR="008C2DA0">
        <w:rPr>
          <w:sz w:val="28"/>
          <w:szCs w:val="28"/>
        </w:rPr>
        <w:t xml:space="preserve"> 27</w:t>
      </w:r>
      <w:r w:rsidR="006D3AA0">
        <w:rPr>
          <w:sz w:val="28"/>
          <w:szCs w:val="28"/>
        </w:rPr>
        <w:t>.</w:t>
      </w:r>
    </w:p>
    <w:p w14:paraId="1F8F1454" w14:textId="77777777" w:rsidR="0090177C" w:rsidRPr="004E507F" w:rsidRDefault="0090177C" w:rsidP="006D3AA0">
      <w:pPr>
        <w:ind w:firstLine="708"/>
        <w:jc w:val="both"/>
        <w:rPr>
          <w:b/>
          <w:sz w:val="28"/>
          <w:szCs w:val="28"/>
        </w:rPr>
      </w:pPr>
    </w:p>
    <w:p w14:paraId="4F0BA3A5" w14:textId="4B279B4C" w:rsidR="0090177C" w:rsidRPr="004E507F" w:rsidRDefault="0090177C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lastRenderedPageBreak/>
        <w:t>Задание</w:t>
      </w:r>
      <w:r w:rsidR="00054B68" w:rsidRPr="004E507F">
        <w:rPr>
          <w:b/>
          <w:sz w:val="28"/>
          <w:szCs w:val="28"/>
        </w:rPr>
        <w:t xml:space="preserve"> 14</w:t>
      </w:r>
      <w:r w:rsidR="00490C25" w:rsidRPr="004E507F">
        <w:rPr>
          <w:b/>
          <w:sz w:val="28"/>
          <w:szCs w:val="28"/>
        </w:rPr>
        <w:t xml:space="preserve"> </w:t>
      </w:r>
      <w:r w:rsidR="00054B68" w:rsidRPr="004E507F">
        <w:rPr>
          <w:sz w:val="28"/>
          <w:szCs w:val="28"/>
          <w:shd w:val="clear" w:color="auto" w:fill="FFFFFF"/>
        </w:rPr>
        <w:t>Вычисления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F5370D">
        <w:rPr>
          <w:sz w:val="28"/>
          <w:szCs w:val="28"/>
        </w:rPr>
        <w:t xml:space="preserve"> – 38,8</w:t>
      </w:r>
      <w:r w:rsidR="000D6B46">
        <w:rPr>
          <w:sz w:val="28"/>
          <w:szCs w:val="28"/>
        </w:rPr>
        <w:t>. Процент не приступавших к решению</w:t>
      </w:r>
      <w:r w:rsidR="008C2DA0">
        <w:rPr>
          <w:sz w:val="28"/>
          <w:szCs w:val="28"/>
        </w:rPr>
        <w:t xml:space="preserve"> – 17,6</w:t>
      </w:r>
      <w:r w:rsidR="006D3AA0">
        <w:rPr>
          <w:sz w:val="28"/>
          <w:szCs w:val="28"/>
        </w:rPr>
        <w:t>.</w:t>
      </w:r>
    </w:p>
    <w:p w14:paraId="044ACCBE" w14:textId="77777777" w:rsidR="0090177C" w:rsidRPr="004E507F" w:rsidRDefault="0090177C" w:rsidP="006D3AA0">
      <w:pPr>
        <w:ind w:firstLine="708"/>
        <w:jc w:val="both"/>
        <w:rPr>
          <w:b/>
          <w:sz w:val="28"/>
          <w:szCs w:val="28"/>
        </w:rPr>
      </w:pPr>
    </w:p>
    <w:p w14:paraId="449D4F18" w14:textId="497D7D76" w:rsidR="0090177C" w:rsidRPr="004E507F" w:rsidRDefault="0090177C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t>Задание</w:t>
      </w:r>
      <w:r w:rsidR="00054B68" w:rsidRPr="004E507F">
        <w:rPr>
          <w:b/>
          <w:sz w:val="28"/>
          <w:szCs w:val="28"/>
        </w:rPr>
        <w:t xml:space="preserve"> 15 </w:t>
      </w:r>
      <w:r w:rsidR="00054B68" w:rsidRPr="004E507F">
        <w:rPr>
          <w:sz w:val="28"/>
          <w:szCs w:val="28"/>
          <w:shd w:val="clear" w:color="auto" w:fill="FFFFFF"/>
        </w:rPr>
        <w:t>Про</w:t>
      </w:r>
      <w:r w:rsidR="00054B68" w:rsidRPr="004E507F">
        <w:rPr>
          <w:sz w:val="28"/>
          <w:szCs w:val="28"/>
          <w:shd w:val="clear" w:color="auto" w:fill="FFFFFF"/>
        </w:rPr>
        <w:softHyphen/>
        <w:t>стей</w:t>
      </w:r>
      <w:r w:rsidR="00054B68" w:rsidRPr="004E507F">
        <w:rPr>
          <w:sz w:val="28"/>
          <w:szCs w:val="28"/>
          <w:shd w:val="clear" w:color="auto" w:fill="FFFFFF"/>
        </w:rPr>
        <w:softHyphen/>
        <w:t>шие текстовые задачи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054B68" w:rsidRPr="004E507F">
        <w:rPr>
          <w:sz w:val="28"/>
          <w:szCs w:val="28"/>
          <w:shd w:val="clear" w:color="auto" w:fill="FFFFFF"/>
        </w:rPr>
        <w:t xml:space="preserve"> </w:t>
      </w:r>
      <w:r w:rsidR="00F5370D">
        <w:rPr>
          <w:sz w:val="28"/>
          <w:szCs w:val="28"/>
          <w:shd w:val="clear" w:color="auto" w:fill="FFFFFF"/>
        </w:rPr>
        <w:t>– 46,5</w:t>
      </w:r>
      <w:r w:rsidR="000D6B46">
        <w:rPr>
          <w:sz w:val="28"/>
          <w:szCs w:val="28"/>
          <w:shd w:val="clear" w:color="auto" w:fill="FFFFFF"/>
        </w:rPr>
        <w:t xml:space="preserve">. </w:t>
      </w:r>
      <w:r w:rsidR="000D6B46">
        <w:rPr>
          <w:sz w:val="28"/>
          <w:szCs w:val="28"/>
        </w:rPr>
        <w:t>Процент не приступавших к решению</w:t>
      </w:r>
      <w:r w:rsidR="008C2DA0">
        <w:rPr>
          <w:sz w:val="28"/>
          <w:szCs w:val="28"/>
        </w:rPr>
        <w:t xml:space="preserve"> – 18,2</w:t>
      </w:r>
      <w:r w:rsidR="006D3AA0">
        <w:rPr>
          <w:sz w:val="28"/>
          <w:szCs w:val="28"/>
        </w:rPr>
        <w:t>.</w:t>
      </w:r>
    </w:p>
    <w:p w14:paraId="61DCAB56" w14:textId="77777777" w:rsidR="0090177C" w:rsidRPr="004E507F" w:rsidRDefault="0090177C" w:rsidP="006D3AA0">
      <w:pPr>
        <w:ind w:firstLine="708"/>
        <w:jc w:val="both"/>
        <w:rPr>
          <w:b/>
          <w:sz w:val="28"/>
          <w:szCs w:val="28"/>
        </w:rPr>
      </w:pPr>
    </w:p>
    <w:p w14:paraId="69A5DC61" w14:textId="6E430350" w:rsidR="0090177C" w:rsidRPr="004E507F" w:rsidRDefault="0090177C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t>Задание</w:t>
      </w:r>
      <w:r w:rsidR="00054B68" w:rsidRPr="004E507F">
        <w:rPr>
          <w:b/>
          <w:sz w:val="28"/>
          <w:szCs w:val="28"/>
        </w:rPr>
        <w:t xml:space="preserve"> 16 </w:t>
      </w:r>
      <w:r w:rsidR="00054B68" w:rsidRPr="004E507F">
        <w:rPr>
          <w:sz w:val="28"/>
          <w:szCs w:val="28"/>
          <w:shd w:val="clear" w:color="auto" w:fill="FFFFFF"/>
        </w:rPr>
        <w:t>Вычисления и преобразования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5E11AC">
        <w:rPr>
          <w:sz w:val="28"/>
          <w:szCs w:val="28"/>
        </w:rPr>
        <w:t xml:space="preserve"> – 28,8</w:t>
      </w:r>
      <w:r w:rsidR="000D6B46">
        <w:rPr>
          <w:sz w:val="28"/>
          <w:szCs w:val="28"/>
          <w:shd w:val="clear" w:color="auto" w:fill="FFFFFF"/>
        </w:rPr>
        <w:t xml:space="preserve">. </w:t>
      </w:r>
      <w:r w:rsidR="000D6B46">
        <w:rPr>
          <w:sz w:val="28"/>
          <w:szCs w:val="28"/>
        </w:rPr>
        <w:t>Процент не приступавших к решению</w:t>
      </w:r>
      <w:r w:rsidR="008C2DA0">
        <w:rPr>
          <w:sz w:val="28"/>
          <w:szCs w:val="28"/>
        </w:rPr>
        <w:t xml:space="preserve"> – 28,2</w:t>
      </w:r>
      <w:r w:rsidR="006D3AA0">
        <w:rPr>
          <w:sz w:val="28"/>
          <w:szCs w:val="28"/>
        </w:rPr>
        <w:t>.</w:t>
      </w:r>
    </w:p>
    <w:p w14:paraId="4582427C" w14:textId="77777777" w:rsidR="0090177C" w:rsidRPr="004E507F" w:rsidRDefault="0090177C" w:rsidP="006D3AA0">
      <w:pPr>
        <w:jc w:val="both"/>
        <w:rPr>
          <w:b/>
          <w:sz w:val="28"/>
          <w:szCs w:val="28"/>
        </w:rPr>
      </w:pPr>
    </w:p>
    <w:p w14:paraId="4C577182" w14:textId="1BE30009" w:rsidR="0090177C" w:rsidRPr="004E507F" w:rsidRDefault="00490C25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t>Задание 17</w:t>
      </w:r>
      <w:r w:rsidR="00054B68" w:rsidRPr="004E507F">
        <w:rPr>
          <w:b/>
          <w:sz w:val="28"/>
          <w:szCs w:val="28"/>
        </w:rPr>
        <w:t xml:space="preserve"> </w:t>
      </w:r>
      <w:r w:rsidR="00054B68" w:rsidRPr="004E507F">
        <w:rPr>
          <w:sz w:val="28"/>
          <w:szCs w:val="28"/>
          <w:shd w:val="clear" w:color="auto" w:fill="FFFFFF"/>
        </w:rPr>
        <w:t>Простейшие уравнения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5E11AC">
        <w:rPr>
          <w:sz w:val="28"/>
          <w:szCs w:val="28"/>
        </w:rPr>
        <w:t xml:space="preserve"> – 32,4</w:t>
      </w:r>
      <w:r w:rsidR="000D6B46">
        <w:rPr>
          <w:sz w:val="28"/>
          <w:szCs w:val="28"/>
        </w:rPr>
        <w:t>. Процент не приступавших к решению</w:t>
      </w:r>
      <w:r w:rsidR="008C2DA0">
        <w:rPr>
          <w:sz w:val="28"/>
          <w:szCs w:val="28"/>
        </w:rPr>
        <w:t xml:space="preserve"> – 18,2</w:t>
      </w:r>
      <w:r w:rsidR="006D3AA0">
        <w:rPr>
          <w:sz w:val="28"/>
          <w:szCs w:val="28"/>
        </w:rPr>
        <w:t>.</w:t>
      </w:r>
    </w:p>
    <w:p w14:paraId="72DF046B" w14:textId="77777777" w:rsidR="00490C25" w:rsidRPr="004E507F" w:rsidRDefault="00490C25" w:rsidP="006D3AA0">
      <w:pPr>
        <w:ind w:firstLine="708"/>
        <w:jc w:val="both"/>
        <w:rPr>
          <w:b/>
          <w:sz w:val="28"/>
          <w:szCs w:val="28"/>
        </w:rPr>
      </w:pPr>
    </w:p>
    <w:p w14:paraId="70B97055" w14:textId="6E85295E" w:rsidR="00490C25" w:rsidRPr="004E507F" w:rsidRDefault="00490C25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t>Задание 18</w:t>
      </w:r>
      <w:r w:rsidR="00054B68" w:rsidRPr="004E507F">
        <w:rPr>
          <w:b/>
          <w:sz w:val="28"/>
          <w:szCs w:val="28"/>
        </w:rPr>
        <w:t xml:space="preserve"> </w:t>
      </w:r>
      <w:r w:rsidR="00054B68" w:rsidRPr="004E507F">
        <w:rPr>
          <w:sz w:val="28"/>
          <w:szCs w:val="28"/>
          <w:shd w:val="clear" w:color="auto" w:fill="FFFFFF"/>
        </w:rPr>
        <w:t>Неравенства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5E11AC">
        <w:rPr>
          <w:sz w:val="28"/>
          <w:szCs w:val="28"/>
        </w:rPr>
        <w:t xml:space="preserve"> – 24,1</w:t>
      </w:r>
      <w:r w:rsidR="000D6B46">
        <w:rPr>
          <w:sz w:val="28"/>
          <w:szCs w:val="28"/>
        </w:rPr>
        <w:t>. Процент не приступавших к решению</w:t>
      </w:r>
      <w:r w:rsidR="008C2DA0">
        <w:rPr>
          <w:sz w:val="28"/>
          <w:szCs w:val="28"/>
        </w:rPr>
        <w:t xml:space="preserve"> – 8,8</w:t>
      </w:r>
      <w:r w:rsidR="006D3AA0">
        <w:rPr>
          <w:sz w:val="28"/>
          <w:szCs w:val="28"/>
        </w:rPr>
        <w:t>.</w:t>
      </w:r>
    </w:p>
    <w:p w14:paraId="3E3C5653" w14:textId="77777777" w:rsidR="00490C25" w:rsidRPr="004E507F" w:rsidRDefault="00490C25" w:rsidP="006D3AA0">
      <w:pPr>
        <w:ind w:firstLine="708"/>
        <w:jc w:val="both"/>
        <w:rPr>
          <w:b/>
          <w:sz w:val="28"/>
          <w:szCs w:val="28"/>
        </w:rPr>
      </w:pPr>
    </w:p>
    <w:p w14:paraId="2BC88C44" w14:textId="0590DBA9" w:rsidR="00490C25" w:rsidRPr="004E507F" w:rsidRDefault="00490C25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t>Задание 19</w:t>
      </w:r>
      <w:r w:rsidR="00054B68" w:rsidRPr="004E507F">
        <w:rPr>
          <w:b/>
          <w:sz w:val="28"/>
          <w:szCs w:val="28"/>
        </w:rPr>
        <w:t xml:space="preserve"> </w:t>
      </w:r>
      <w:r w:rsidR="00054B68" w:rsidRPr="004E507F">
        <w:rPr>
          <w:sz w:val="28"/>
          <w:szCs w:val="28"/>
          <w:shd w:val="clear" w:color="auto" w:fill="FFFFFF"/>
        </w:rPr>
        <w:t>Числа и их свойства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5E11AC">
        <w:rPr>
          <w:sz w:val="28"/>
          <w:szCs w:val="28"/>
        </w:rPr>
        <w:t xml:space="preserve"> – 34,1</w:t>
      </w:r>
      <w:r w:rsidR="000D6B46">
        <w:rPr>
          <w:sz w:val="28"/>
          <w:szCs w:val="28"/>
        </w:rPr>
        <w:t>. Процент не приступавших к решению</w:t>
      </w:r>
      <w:r w:rsidR="008C2DA0">
        <w:rPr>
          <w:sz w:val="28"/>
          <w:szCs w:val="28"/>
        </w:rPr>
        <w:t xml:space="preserve"> – 29,4</w:t>
      </w:r>
      <w:r w:rsidR="006D3AA0">
        <w:rPr>
          <w:sz w:val="28"/>
          <w:szCs w:val="28"/>
        </w:rPr>
        <w:t>.</w:t>
      </w:r>
      <w:r w:rsidR="00054B68" w:rsidRPr="004E507F">
        <w:rPr>
          <w:sz w:val="28"/>
          <w:szCs w:val="28"/>
          <w:shd w:val="clear" w:color="auto" w:fill="FFFFFF"/>
        </w:rPr>
        <w:t xml:space="preserve"> </w:t>
      </w:r>
    </w:p>
    <w:p w14:paraId="3CDD6D12" w14:textId="77777777" w:rsidR="00490C25" w:rsidRPr="004E507F" w:rsidRDefault="00490C25" w:rsidP="006D3AA0">
      <w:pPr>
        <w:ind w:firstLine="708"/>
        <w:jc w:val="both"/>
        <w:rPr>
          <w:b/>
          <w:sz w:val="28"/>
          <w:szCs w:val="28"/>
        </w:rPr>
      </w:pPr>
    </w:p>
    <w:p w14:paraId="15AE2F1F" w14:textId="21479413" w:rsidR="00490C25" w:rsidRPr="004E507F" w:rsidRDefault="00490C25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t>Задание 20</w:t>
      </w:r>
      <w:r w:rsidR="00054B68" w:rsidRPr="004E507F">
        <w:rPr>
          <w:b/>
          <w:sz w:val="28"/>
          <w:szCs w:val="28"/>
        </w:rPr>
        <w:t xml:space="preserve"> </w:t>
      </w:r>
      <w:r w:rsidR="00054B68" w:rsidRPr="004E507F">
        <w:rPr>
          <w:sz w:val="28"/>
          <w:szCs w:val="28"/>
          <w:shd w:val="clear" w:color="auto" w:fill="FFFFFF"/>
        </w:rPr>
        <w:t>Текстовые задачи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5E11AC">
        <w:rPr>
          <w:sz w:val="28"/>
          <w:szCs w:val="28"/>
        </w:rPr>
        <w:t xml:space="preserve"> – 25,3</w:t>
      </w:r>
      <w:r w:rsidR="000D6B46">
        <w:rPr>
          <w:sz w:val="28"/>
          <w:szCs w:val="28"/>
        </w:rPr>
        <w:t>. Процент не приступавших к решению</w:t>
      </w:r>
      <w:r w:rsidR="008C2DA0">
        <w:rPr>
          <w:sz w:val="28"/>
          <w:szCs w:val="28"/>
        </w:rPr>
        <w:t xml:space="preserve"> – 38,2</w:t>
      </w:r>
      <w:r w:rsidR="006D3AA0">
        <w:rPr>
          <w:sz w:val="28"/>
          <w:szCs w:val="28"/>
        </w:rPr>
        <w:t>.</w:t>
      </w:r>
    </w:p>
    <w:p w14:paraId="354948D2" w14:textId="77777777" w:rsidR="00490C25" w:rsidRPr="004E507F" w:rsidRDefault="00490C25" w:rsidP="006D3AA0">
      <w:pPr>
        <w:ind w:firstLine="708"/>
        <w:jc w:val="both"/>
        <w:rPr>
          <w:b/>
          <w:sz w:val="28"/>
          <w:szCs w:val="28"/>
        </w:rPr>
      </w:pPr>
    </w:p>
    <w:p w14:paraId="577B78DA" w14:textId="520860C9" w:rsidR="00490C25" w:rsidRPr="004E507F" w:rsidRDefault="00490C25" w:rsidP="006D3AA0">
      <w:pPr>
        <w:ind w:firstLine="708"/>
        <w:jc w:val="both"/>
        <w:rPr>
          <w:b/>
          <w:sz w:val="28"/>
          <w:szCs w:val="28"/>
        </w:rPr>
      </w:pPr>
      <w:r w:rsidRPr="004E507F">
        <w:rPr>
          <w:b/>
          <w:sz w:val="28"/>
          <w:szCs w:val="28"/>
        </w:rPr>
        <w:t>Задание 21</w:t>
      </w:r>
      <w:r w:rsidR="00054B68" w:rsidRPr="004E507F">
        <w:rPr>
          <w:b/>
          <w:sz w:val="28"/>
          <w:szCs w:val="28"/>
        </w:rPr>
        <w:t xml:space="preserve"> </w:t>
      </w:r>
      <w:r w:rsidR="00054B68" w:rsidRPr="004E507F">
        <w:rPr>
          <w:sz w:val="28"/>
          <w:szCs w:val="28"/>
          <w:shd w:val="clear" w:color="auto" w:fill="FFFFFF"/>
        </w:rPr>
        <w:t>Задачи на смекалку</w:t>
      </w:r>
      <w:r w:rsidR="00F5370D">
        <w:rPr>
          <w:sz w:val="28"/>
          <w:szCs w:val="28"/>
          <w:shd w:val="clear" w:color="auto" w:fill="FFFFFF"/>
        </w:rPr>
        <w:t xml:space="preserve">. </w:t>
      </w:r>
      <w:r w:rsidR="00F5370D" w:rsidRPr="004E507F">
        <w:rPr>
          <w:sz w:val="28"/>
          <w:szCs w:val="28"/>
        </w:rPr>
        <w:t>Процент выполнения</w:t>
      </w:r>
      <w:r w:rsidR="005E11AC">
        <w:rPr>
          <w:sz w:val="28"/>
          <w:szCs w:val="28"/>
        </w:rPr>
        <w:t xml:space="preserve"> – 21,2</w:t>
      </w:r>
      <w:r w:rsidR="000D6B46">
        <w:rPr>
          <w:sz w:val="28"/>
          <w:szCs w:val="28"/>
        </w:rPr>
        <w:t>. Процент не приступавших к решению</w:t>
      </w:r>
      <w:r w:rsidR="008C2DA0">
        <w:rPr>
          <w:sz w:val="28"/>
          <w:szCs w:val="28"/>
        </w:rPr>
        <w:t xml:space="preserve"> </w:t>
      </w:r>
      <w:r w:rsidR="00360AA9">
        <w:rPr>
          <w:sz w:val="28"/>
          <w:szCs w:val="28"/>
        </w:rPr>
        <w:t>–</w:t>
      </w:r>
      <w:r w:rsidR="008C2DA0">
        <w:rPr>
          <w:sz w:val="28"/>
          <w:szCs w:val="28"/>
        </w:rPr>
        <w:t xml:space="preserve"> </w:t>
      </w:r>
      <w:r w:rsidR="00360AA9">
        <w:rPr>
          <w:sz w:val="28"/>
          <w:szCs w:val="28"/>
        </w:rPr>
        <w:t>23,5</w:t>
      </w:r>
      <w:r w:rsidR="006D3AA0">
        <w:rPr>
          <w:sz w:val="28"/>
          <w:szCs w:val="28"/>
        </w:rPr>
        <w:t>.</w:t>
      </w:r>
    </w:p>
    <w:p w14:paraId="55F1B112" w14:textId="77777777" w:rsidR="0026067E" w:rsidRDefault="0026067E" w:rsidP="00874BBA">
      <w:pPr>
        <w:ind w:left="708" w:firstLine="708"/>
        <w:jc w:val="both"/>
        <w:rPr>
          <w:sz w:val="28"/>
        </w:rPr>
      </w:pPr>
      <w:r>
        <w:rPr>
          <w:sz w:val="28"/>
        </w:rPr>
        <w:t>При решении заданий № 7, 8, 10, 11, 12, 13, 14, 15, 16, 17, 18, 19, 20, 21 у обучающихся все еще возникают затруднения.</w:t>
      </w:r>
    </w:p>
    <w:p w14:paraId="4C79D3A7" w14:textId="3422E165" w:rsidR="00E62281" w:rsidRDefault="0026067E" w:rsidP="006D3AA0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14:paraId="011491F4" w14:textId="45CF9ED5" w:rsidR="00E62281" w:rsidRDefault="00C9190F" w:rsidP="006D3AA0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Профильная математика</w:t>
      </w:r>
    </w:p>
    <w:p w14:paraId="36611782" w14:textId="7872546A" w:rsidR="00C9190F" w:rsidRPr="00D55E1C" w:rsidRDefault="001C2B93" w:rsidP="006D3AA0">
      <w:pPr>
        <w:ind w:firstLine="708"/>
        <w:jc w:val="both"/>
        <w:rPr>
          <w:b/>
          <w:sz w:val="28"/>
          <w:u w:val="single"/>
        </w:rPr>
      </w:pPr>
      <w:r w:rsidRPr="00D55E1C">
        <w:rPr>
          <w:b/>
          <w:sz w:val="28"/>
          <w:u w:val="single"/>
        </w:rPr>
        <w:t>Часть 1</w:t>
      </w:r>
    </w:p>
    <w:p w14:paraId="41DA8D7A" w14:textId="77777777" w:rsidR="001C2B93" w:rsidRDefault="001C2B93" w:rsidP="006D3AA0">
      <w:pPr>
        <w:ind w:firstLine="708"/>
        <w:jc w:val="both"/>
        <w:rPr>
          <w:b/>
          <w:sz w:val="28"/>
        </w:rPr>
      </w:pPr>
    </w:p>
    <w:p w14:paraId="06751B35" w14:textId="42FA1CAF" w:rsidR="00C9190F" w:rsidRDefault="00C9190F" w:rsidP="006D3AA0">
      <w:pPr>
        <w:ind w:firstLine="708"/>
        <w:jc w:val="both"/>
        <w:rPr>
          <w:sz w:val="28"/>
          <w:szCs w:val="28"/>
        </w:rPr>
      </w:pPr>
      <w:r w:rsidRPr="00E70728">
        <w:rPr>
          <w:b/>
          <w:sz w:val="28"/>
          <w:szCs w:val="28"/>
        </w:rPr>
        <w:t xml:space="preserve">Задание 1 </w:t>
      </w:r>
      <w:r w:rsidR="001C2B93" w:rsidRPr="00E70728">
        <w:rPr>
          <w:sz w:val="28"/>
          <w:szCs w:val="28"/>
          <w:shd w:val="clear" w:color="auto" w:fill="FFFFFF"/>
        </w:rPr>
        <w:t>Планиметрия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30,8. Процент не приступавших к решению – 19,2</w:t>
      </w:r>
      <w:r w:rsidR="006D3AA0">
        <w:rPr>
          <w:sz w:val="28"/>
          <w:szCs w:val="28"/>
        </w:rPr>
        <w:t>.</w:t>
      </w:r>
    </w:p>
    <w:p w14:paraId="7E01470E" w14:textId="77777777" w:rsidR="00874BBA" w:rsidRPr="00E70728" w:rsidRDefault="00874BBA" w:rsidP="006D3AA0">
      <w:pPr>
        <w:ind w:firstLine="708"/>
        <w:jc w:val="both"/>
        <w:rPr>
          <w:sz w:val="28"/>
          <w:szCs w:val="28"/>
        </w:rPr>
      </w:pPr>
    </w:p>
    <w:p w14:paraId="60DC6A9D" w14:textId="68BBF9B1" w:rsidR="00C9190F" w:rsidRDefault="00C9190F" w:rsidP="006D3AA0">
      <w:pPr>
        <w:ind w:firstLine="708"/>
        <w:jc w:val="both"/>
        <w:rPr>
          <w:sz w:val="28"/>
          <w:szCs w:val="28"/>
        </w:rPr>
      </w:pPr>
      <w:r w:rsidRPr="00E70728">
        <w:rPr>
          <w:b/>
          <w:sz w:val="28"/>
          <w:szCs w:val="28"/>
        </w:rPr>
        <w:t xml:space="preserve">Задание 2 </w:t>
      </w:r>
      <w:r w:rsidR="001C2B93" w:rsidRPr="00E70728">
        <w:rPr>
          <w:sz w:val="28"/>
          <w:szCs w:val="28"/>
          <w:shd w:val="clear" w:color="auto" w:fill="FFFFFF"/>
        </w:rPr>
        <w:t>Векторы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61,5. Процент не приступавших к решению – 3,8</w:t>
      </w:r>
      <w:r w:rsidR="006D3AA0">
        <w:rPr>
          <w:sz w:val="28"/>
          <w:szCs w:val="28"/>
        </w:rPr>
        <w:t>.</w:t>
      </w:r>
    </w:p>
    <w:p w14:paraId="120FCFD6" w14:textId="77777777" w:rsidR="00874BBA" w:rsidRPr="00E70728" w:rsidRDefault="00874BBA" w:rsidP="006D3AA0">
      <w:pPr>
        <w:ind w:firstLine="708"/>
        <w:jc w:val="both"/>
        <w:rPr>
          <w:sz w:val="28"/>
          <w:szCs w:val="28"/>
        </w:rPr>
      </w:pPr>
    </w:p>
    <w:p w14:paraId="6501A80F" w14:textId="1CE5B6E7" w:rsidR="00C9190F" w:rsidRDefault="00C9190F" w:rsidP="006D3AA0">
      <w:pPr>
        <w:ind w:firstLine="708"/>
        <w:jc w:val="both"/>
        <w:rPr>
          <w:sz w:val="28"/>
          <w:szCs w:val="28"/>
        </w:rPr>
      </w:pPr>
      <w:r w:rsidRPr="00E70728">
        <w:rPr>
          <w:b/>
          <w:sz w:val="28"/>
          <w:szCs w:val="28"/>
        </w:rPr>
        <w:t xml:space="preserve">Задание 3 </w:t>
      </w:r>
      <w:r w:rsidR="001C2B93" w:rsidRPr="00E70728">
        <w:rPr>
          <w:sz w:val="28"/>
          <w:szCs w:val="28"/>
          <w:shd w:val="clear" w:color="auto" w:fill="FFFFFF"/>
        </w:rPr>
        <w:t>Стереометрия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69,2. Процент не приступавших к решению – 3,8</w:t>
      </w:r>
      <w:r w:rsidR="006D3AA0">
        <w:rPr>
          <w:sz w:val="28"/>
          <w:szCs w:val="28"/>
        </w:rPr>
        <w:t>.</w:t>
      </w:r>
    </w:p>
    <w:p w14:paraId="03A50004" w14:textId="77777777" w:rsidR="00874BBA" w:rsidRPr="00E70728" w:rsidRDefault="00874BBA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CF521AE" w14:textId="171718CF" w:rsidR="00C9190F" w:rsidRDefault="00C9190F" w:rsidP="006D3AA0">
      <w:pPr>
        <w:ind w:firstLine="708"/>
        <w:jc w:val="both"/>
        <w:rPr>
          <w:sz w:val="28"/>
          <w:szCs w:val="28"/>
        </w:rPr>
      </w:pPr>
      <w:r w:rsidRPr="00E70728">
        <w:rPr>
          <w:b/>
          <w:sz w:val="28"/>
          <w:szCs w:val="28"/>
        </w:rPr>
        <w:t xml:space="preserve">Задание 4 </w:t>
      </w:r>
      <w:r w:rsidR="001C2B93" w:rsidRPr="00E70728">
        <w:rPr>
          <w:sz w:val="28"/>
          <w:szCs w:val="28"/>
          <w:shd w:val="clear" w:color="auto" w:fill="FFFFFF"/>
        </w:rPr>
        <w:t>Начала теории вероятностей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69,2. Процент не приступавших к решению – 3,8</w:t>
      </w:r>
      <w:r w:rsidR="006D3AA0">
        <w:rPr>
          <w:sz w:val="28"/>
          <w:szCs w:val="28"/>
        </w:rPr>
        <w:t>.</w:t>
      </w:r>
    </w:p>
    <w:p w14:paraId="6BFE4090" w14:textId="77777777" w:rsidR="00874BBA" w:rsidRPr="00E70728" w:rsidRDefault="00874BBA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D1C1820" w14:textId="0F041992" w:rsidR="00C9190F" w:rsidRDefault="00C9190F" w:rsidP="006D3AA0">
      <w:pPr>
        <w:ind w:firstLine="708"/>
        <w:jc w:val="both"/>
        <w:rPr>
          <w:sz w:val="28"/>
          <w:szCs w:val="28"/>
        </w:rPr>
      </w:pPr>
      <w:r w:rsidRPr="00E70728">
        <w:rPr>
          <w:b/>
          <w:sz w:val="28"/>
          <w:szCs w:val="28"/>
        </w:rPr>
        <w:t xml:space="preserve">Задание 5 </w:t>
      </w:r>
      <w:r w:rsidR="001C2B93" w:rsidRPr="00E70728">
        <w:rPr>
          <w:sz w:val="28"/>
          <w:szCs w:val="28"/>
          <w:shd w:val="clear" w:color="auto" w:fill="FFFFFF"/>
        </w:rPr>
        <w:t>Вероятности сложных событий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26,9. Процент не приступавших к решению – 15,4</w:t>
      </w:r>
      <w:r w:rsidR="006D3AA0">
        <w:rPr>
          <w:sz w:val="28"/>
          <w:szCs w:val="28"/>
        </w:rPr>
        <w:t>.</w:t>
      </w:r>
    </w:p>
    <w:p w14:paraId="13FFCD79" w14:textId="77777777" w:rsidR="00874BBA" w:rsidRPr="007A25D5" w:rsidRDefault="00874BBA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577A69DB" w14:textId="0E3BDAAB" w:rsidR="00874BBA" w:rsidRPr="00874BBA" w:rsidRDefault="00C9190F" w:rsidP="00874BBA">
      <w:pPr>
        <w:ind w:firstLine="708"/>
        <w:jc w:val="both"/>
        <w:rPr>
          <w:sz w:val="28"/>
          <w:szCs w:val="28"/>
        </w:rPr>
      </w:pPr>
      <w:r w:rsidRPr="007A25D5">
        <w:rPr>
          <w:b/>
          <w:sz w:val="28"/>
          <w:szCs w:val="28"/>
        </w:rPr>
        <w:t xml:space="preserve">Задание 6 </w:t>
      </w:r>
      <w:r w:rsidR="007A25D5" w:rsidRPr="007A25D5">
        <w:rPr>
          <w:sz w:val="28"/>
          <w:szCs w:val="28"/>
          <w:shd w:val="clear" w:color="auto" w:fill="FFFFFF"/>
        </w:rPr>
        <w:t>Простейшие уравнения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73. Процент не приступавших к решению – 3,8</w:t>
      </w:r>
      <w:r w:rsidR="006D3AA0">
        <w:rPr>
          <w:sz w:val="28"/>
          <w:szCs w:val="28"/>
        </w:rPr>
        <w:t>.</w:t>
      </w:r>
    </w:p>
    <w:p w14:paraId="47E26C0F" w14:textId="623D30B6" w:rsidR="00C9190F" w:rsidRDefault="00C9190F" w:rsidP="006D3AA0">
      <w:pPr>
        <w:ind w:firstLine="708"/>
        <w:jc w:val="both"/>
        <w:rPr>
          <w:sz w:val="28"/>
          <w:szCs w:val="28"/>
        </w:rPr>
      </w:pPr>
      <w:r w:rsidRPr="007A25D5">
        <w:rPr>
          <w:b/>
          <w:sz w:val="28"/>
          <w:szCs w:val="28"/>
        </w:rPr>
        <w:lastRenderedPageBreak/>
        <w:t xml:space="preserve">Задание 7 </w:t>
      </w:r>
      <w:r w:rsidR="007A25D5" w:rsidRPr="007A25D5">
        <w:rPr>
          <w:sz w:val="28"/>
          <w:szCs w:val="28"/>
          <w:shd w:val="clear" w:color="auto" w:fill="FFFFFF"/>
        </w:rPr>
        <w:t>Вычисления и преобразования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57,7. Процент не приступавших к решению – 15,4</w:t>
      </w:r>
      <w:r w:rsidR="006D3AA0">
        <w:rPr>
          <w:sz w:val="28"/>
          <w:szCs w:val="28"/>
        </w:rPr>
        <w:t>.</w:t>
      </w:r>
    </w:p>
    <w:p w14:paraId="29407903" w14:textId="77777777" w:rsidR="00874BBA" w:rsidRPr="007A25D5" w:rsidRDefault="00874BBA" w:rsidP="006D3AA0">
      <w:pPr>
        <w:ind w:firstLine="708"/>
        <w:jc w:val="both"/>
        <w:rPr>
          <w:sz w:val="28"/>
          <w:szCs w:val="28"/>
        </w:rPr>
      </w:pPr>
    </w:p>
    <w:p w14:paraId="5458621A" w14:textId="77B53C23" w:rsidR="00C9190F" w:rsidRDefault="00C9190F" w:rsidP="006D3AA0">
      <w:pPr>
        <w:ind w:firstLine="708"/>
        <w:jc w:val="both"/>
        <w:rPr>
          <w:sz w:val="28"/>
          <w:szCs w:val="28"/>
        </w:rPr>
      </w:pPr>
      <w:r w:rsidRPr="007A25D5">
        <w:rPr>
          <w:b/>
          <w:sz w:val="28"/>
          <w:szCs w:val="28"/>
        </w:rPr>
        <w:t xml:space="preserve">Задание 8 </w:t>
      </w:r>
      <w:r w:rsidR="007A25D5" w:rsidRPr="007A25D5">
        <w:rPr>
          <w:sz w:val="28"/>
          <w:szCs w:val="28"/>
          <w:shd w:val="clear" w:color="auto" w:fill="FFFFFF"/>
        </w:rPr>
        <w:t>Производная и первообразная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 xml:space="preserve">Процент выполнения – 46,2. Процент не приступавших к решению </w:t>
      </w:r>
      <w:r w:rsidR="006D3AA0">
        <w:rPr>
          <w:sz w:val="28"/>
          <w:szCs w:val="28"/>
        </w:rPr>
        <w:t>–</w:t>
      </w:r>
      <w:r w:rsidR="00335EE7">
        <w:rPr>
          <w:sz w:val="28"/>
          <w:szCs w:val="28"/>
        </w:rPr>
        <w:t xml:space="preserve"> 0</w:t>
      </w:r>
      <w:r w:rsidR="006D3AA0">
        <w:rPr>
          <w:sz w:val="28"/>
          <w:szCs w:val="28"/>
        </w:rPr>
        <w:t>.</w:t>
      </w:r>
    </w:p>
    <w:p w14:paraId="296F25FB" w14:textId="77777777" w:rsidR="00874BBA" w:rsidRPr="007A25D5" w:rsidRDefault="00874BBA" w:rsidP="006D3AA0">
      <w:pPr>
        <w:ind w:firstLine="708"/>
        <w:jc w:val="both"/>
        <w:rPr>
          <w:sz w:val="28"/>
          <w:szCs w:val="28"/>
        </w:rPr>
      </w:pPr>
    </w:p>
    <w:p w14:paraId="768048B7" w14:textId="384A70BC" w:rsidR="00C9190F" w:rsidRPr="007A25D5" w:rsidRDefault="00C9190F" w:rsidP="006D3AA0">
      <w:pPr>
        <w:ind w:firstLine="709"/>
        <w:jc w:val="both"/>
        <w:rPr>
          <w:sz w:val="28"/>
          <w:szCs w:val="28"/>
        </w:rPr>
      </w:pPr>
      <w:r w:rsidRPr="007A25D5">
        <w:rPr>
          <w:b/>
          <w:sz w:val="28"/>
          <w:szCs w:val="28"/>
        </w:rPr>
        <w:t xml:space="preserve">Задание 9 </w:t>
      </w:r>
      <w:r w:rsidR="007A25D5" w:rsidRPr="007A25D5">
        <w:rPr>
          <w:sz w:val="28"/>
          <w:szCs w:val="28"/>
          <w:shd w:val="clear" w:color="auto" w:fill="FFFFFF"/>
        </w:rPr>
        <w:t>Задачи с прикладным содержанием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61,5. Процент не приступавших к решению – 19,2</w:t>
      </w:r>
      <w:r w:rsidR="006D3AA0">
        <w:rPr>
          <w:sz w:val="28"/>
          <w:szCs w:val="28"/>
        </w:rPr>
        <w:t>.</w:t>
      </w:r>
    </w:p>
    <w:p w14:paraId="705FF3A9" w14:textId="092E563B" w:rsidR="00C9190F" w:rsidRDefault="00C9190F" w:rsidP="006D3AA0">
      <w:pPr>
        <w:ind w:firstLine="708"/>
        <w:jc w:val="both"/>
        <w:rPr>
          <w:sz w:val="28"/>
          <w:szCs w:val="28"/>
        </w:rPr>
      </w:pPr>
      <w:r w:rsidRPr="007A25D5">
        <w:rPr>
          <w:b/>
          <w:sz w:val="28"/>
          <w:szCs w:val="28"/>
        </w:rPr>
        <w:t xml:space="preserve">Задание 10 </w:t>
      </w:r>
      <w:r w:rsidR="007A25D5" w:rsidRPr="007A25D5">
        <w:rPr>
          <w:sz w:val="28"/>
          <w:szCs w:val="28"/>
          <w:shd w:val="clear" w:color="auto" w:fill="FFFFFF"/>
        </w:rPr>
        <w:t>Текстовые задачи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57,7. Процент не приступавших к решению – 15,4</w:t>
      </w:r>
      <w:r w:rsidR="006D3AA0">
        <w:rPr>
          <w:sz w:val="28"/>
          <w:szCs w:val="28"/>
        </w:rPr>
        <w:t>.</w:t>
      </w:r>
    </w:p>
    <w:p w14:paraId="2810E960" w14:textId="77777777" w:rsidR="00874BBA" w:rsidRPr="007A25D5" w:rsidRDefault="00874BBA" w:rsidP="006D3AA0">
      <w:pPr>
        <w:ind w:firstLine="708"/>
        <w:jc w:val="both"/>
        <w:rPr>
          <w:sz w:val="28"/>
          <w:szCs w:val="28"/>
        </w:rPr>
      </w:pPr>
    </w:p>
    <w:p w14:paraId="06865843" w14:textId="1324BDCB" w:rsidR="00C9190F" w:rsidRDefault="00C9190F" w:rsidP="006D3AA0">
      <w:pPr>
        <w:ind w:firstLine="708"/>
        <w:jc w:val="both"/>
        <w:rPr>
          <w:sz w:val="28"/>
          <w:szCs w:val="28"/>
        </w:rPr>
      </w:pPr>
      <w:r w:rsidRPr="007A25D5">
        <w:rPr>
          <w:b/>
          <w:sz w:val="28"/>
          <w:szCs w:val="28"/>
        </w:rPr>
        <w:t xml:space="preserve">Задание 11 </w:t>
      </w:r>
      <w:r w:rsidR="007A25D5" w:rsidRPr="007A25D5">
        <w:rPr>
          <w:sz w:val="28"/>
          <w:szCs w:val="28"/>
          <w:shd w:val="clear" w:color="auto" w:fill="FFFFFF"/>
        </w:rPr>
        <w:t>Графики функций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>Процент выполнения – 38,5. Процент не приступавших к решению – 15,4</w:t>
      </w:r>
      <w:r w:rsidR="006D3AA0">
        <w:rPr>
          <w:sz w:val="28"/>
          <w:szCs w:val="28"/>
        </w:rPr>
        <w:t>.</w:t>
      </w:r>
    </w:p>
    <w:p w14:paraId="2BD5BD86" w14:textId="77777777" w:rsidR="00874BBA" w:rsidRPr="007A25D5" w:rsidRDefault="00874BBA" w:rsidP="006D3AA0">
      <w:pPr>
        <w:ind w:firstLine="708"/>
        <w:jc w:val="both"/>
        <w:rPr>
          <w:b/>
          <w:sz w:val="28"/>
          <w:szCs w:val="28"/>
        </w:rPr>
      </w:pPr>
    </w:p>
    <w:p w14:paraId="63BD5FBF" w14:textId="3478A37D" w:rsidR="00C9190F" w:rsidRPr="007A25D5" w:rsidRDefault="00C9190F" w:rsidP="006D3AA0">
      <w:pPr>
        <w:ind w:firstLine="708"/>
        <w:jc w:val="both"/>
        <w:rPr>
          <w:sz w:val="28"/>
          <w:szCs w:val="28"/>
          <w:shd w:val="clear" w:color="auto" w:fill="FFFFFF"/>
        </w:rPr>
      </w:pPr>
      <w:r w:rsidRPr="007A25D5">
        <w:rPr>
          <w:b/>
          <w:sz w:val="28"/>
          <w:szCs w:val="28"/>
        </w:rPr>
        <w:t>Задание</w:t>
      </w:r>
      <w:r w:rsidRPr="007A25D5">
        <w:rPr>
          <w:sz w:val="28"/>
          <w:szCs w:val="28"/>
          <w:shd w:val="clear" w:color="auto" w:fill="FFFFFF"/>
        </w:rPr>
        <w:t xml:space="preserve"> </w:t>
      </w:r>
      <w:r w:rsidRPr="007A25D5">
        <w:rPr>
          <w:b/>
          <w:sz w:val="28"/>
          <w:szCs w:val="28"/>
          <w:shd w:val="clear" w:color="auto" w:fill="FFFFFF"/>
        </w:rPr>
        <w:t>12</w:t>
      </w:r>
      <w:r w:rsidRPr="007A25D5">
        <w:rPr>
          <w:sz w:val="28"/>
          <w:szCs w:val="28"/>
          <w:shd w:val="clear" w:color="auto" w:fill="FFFFFF"/>
        </w:rPr>
        <w:t xml:space="preserve"> </w:t>
      </w:r>
      <w:r w:rsidR="007A25D5" w:rsidRPr="007A25D5">
        <w:rPr>
          <w:sz w:val="28"/>
          <w:szCs w:val="28"/>
          <w:shd w:val="clear" w:color="auto" w:fill="FFFFFF"/>
        </w:rPr>
        <w:t>Наибольшее и наименьшее значение функций</w:t>
      </w:r>
      <w:r w:rsidR="00335EE7">
        <w:rPr>
          <w:sz w:val="28"/>
          <w:szCs w:val="28"/>
          <w:shd w:val="clear" w:color="auto" w:fill="FFFFFF"/>
        </w:rPr>
        <w:t xml:space="preserve">. </w:t>
      </w:r>
      <w:r w:rsidR="00335EE7">
        <w:rPr>
          <w:sz w:val="28"/>
          <w:szCs w:val="28"/>
        </w:rPr>
        <w:t xml:space="preserve">Процент выполнения – 53,8. Процент не приступавших к решению </w:t>
      </w:r>
      <w:r w:rsidR="006D3AA0">
        <w:rPr>
          <w:sz w:val="28"/>
          <w:szCs w:val="28"/>
        </w:rPr>
        <w:t>–</w:t>
      </w:r>
      <w:r w:rsidR="00335EE7">
        <w:rPr>
          <w:sz w:val="28"/>
          <w:szCs w:val="28"/>
        </w:rPr>
        <w:t xml:space="preserve"> 23</w:t>
      </w:r>
      <w:r w:rsidR="006D3AA0">
        <w:rPr>
          <w:sz w:val="28"/>
          <w:szCs w:val="28"/>
        </w:rPr>
        <w:t>.</w:t>
      </w:r>
    </w:p>
    <w:p w14:paraId="4932019F" w14:textId="77777777" w:rsidR="00C9190F" w:rsidRDefault="00C9190F" w:rsidP="006D3AA0">
      <w:pPr>
        <w:ind w:firstLine="708"/>
        <w:jc w:val="both"/>
        <w:rPr>
          <w:sz w:val="28"/>
          <w:szCs w:val="28"/>
        </w:rPr>
      </w:pPr>
    </w:p>
    <w:p w14:paraId="27E48E15" w14:textId="452878C7" w:rsidR="00D55E1C" w:rsidRPr="00D55E1C" w:rsidRDefault="00D55E1C" w:rsidP="006D3AA0">
      <w:pPr>
        <w:ind w:firstLine="708"/>
        <w:jc w:val="both"/>
        <w:rPr>
          <w:b/>
          <w:sz w:val="28"/>
          <w:szCs w:val="28"/>
          <w:u w:val="single"/>
        </w:rPr>
      </w:pPr>
      <w:r w:rsidRPr="00D55E1C">
        <w:rPr>
          <w:b/>
          <w:sz w:val="28"/>
          <w:szCs w:val="28"/>
          <w:u w:val="single"/>
        </w:rPr>
        <w:t>Часть 2</w:t>
      </w:r>
    </w:p>
    <w:p w14:paraId="0E212538" w14:textId="444803DF" w:rsidR="00C9190F" w:rsidRPr="00AD5EE3" w:rsidRDefault="00C9190F" w:rsidP="006D3AA0">
      <w:pPr>
        <w:ind w:firstLine="708"/>
        <w:jc w:val="both"/>
        <w:rPr>
          <w:b/>
          <w:sz w:val="28"/>
          <w:szCs w:val="28"/>
        </w:rPr>
      </w:pPr>
      <w:r w:rsidRPr="00AD5EE3">
        <w:rPr>
          <w:b/>
          <w:sz w:val="28"/>
          <w:szCs w:val="28"/>
        </w:rPr>
        <w:t>Задание 13</w:t>
      </w:r>
      <w:r w:rsidRPr="00AD5EE3">
        <w:rPr>
          <w:sz w:val="28"/>
          <w:szCs w:val="28"/>
          <w:shd w:val="clear" w:color="auto" w:fill="FFFFFF"/>
        </w:rPr>
        <w:t xml:space="preserve"> </w:t>
      </w:r>
      <w:r w:rsidR="00AD5EE3" w:rsidRPr="00AD5EE3">
        <w:rPr>
          <w:sz w:val="28"/>
          <w:szCs w:val="28"/>
          <w:shd w:val="clear" w:color="auto" w:fill="FFFFFF"/>
        </w:rPr>
        <w:t>Уравнения</w:t>
      </w:r>
      <w:r w:rsidR="00583903">
        <w:rPr>
          <w:sz w:val="28"/>
          <w:szCs w:val="28"/>
          <w:shd w:val="clear" w:color="auto" w:fill="FFFFFF"/>
        </w:rPr>
        <w:t xml:space="preserve">. </w:t>
      </w:r>
      <w:r w:rsidR="00583903">
        <w:rPr>
          <w:sz w:val="28"/>
          <w:szCs w:val="28"/>
        </w:rPr>
        <w:t>Процент учащихся, получивших 1 и более баллов – 30,8. Процент не приступавших к решению -</w:t>
      </w:r>
      <w:r w:rsidR="006D3AA0">
        <w:rPr>
          <w:sz w:val="28"/>
          <w:szCs w:val="28"/>
        </w:rPr>
        <w:t xml:space="preserve"> </w:t>
      </w:r>
      <w:r w:rsidR="00583903">
        <w:rPr>
          <w:sz w:val="28"/>
          <w:szCs w:val="28"/>
        </w:rPr>
        <w:t>57,7</w:t>
      </w:r>
      <w:r w:rsidR="006D3AA0">
        <w:rPr>
          <w:sz w:val="28"/>
          <w:szCs w:val="28"/>
        </w:rPr>
        <w:t>.</w:t>
      </w:r>
    </w:p>
    <w:p w14:paraId="40F8168B" w14:textId="08186285" w:rsidR="00C9190F" w:rsidRDefault="00C9190F" w:rsidP="006D3AA0">
      <w:pPr>
        <w:ind w:firstLine="708"/>
        <w:jc w:val="both"/>
        <w:rPr>
          <w:sz w:val="28"/>
          <w:szCs w:val="28"/>
        </w:rPr>
      </w:pPr>
      <w:r w:rsidRPr="00AD5EE3">
        <w:rPr>
          <w:b/>
          <w:sz w:val="28"/>
          <w:szCs w:val="28"/>
        </w:rPr>
        <w:t xml:space="preserve">Задание 14 </w:t>
      </w:r>
      <w:r w:rsidR="00AD5EE3" w:rsidRPr="00AD5EE3">
        <w:rPr>
          <w:sz w:val="28"/>
          <w:szCs w:val="28"/>
          <w:shd w:val="clear" w:color="auto" w:fill="FFFFFF"/>
        </w:rPr>
        <w:t>Стереометрическая задача</w:t>
      </w:r>
      <w:r w:rsidR="00583903">
        <w:rPr>
          <w:sz w:val="28"/>
          <w:szCs w:val="28"/>
          <w:shd w:val="clear" w:color="auto" w:fill="FFFFFF"/>
        </w:rPr>
        <w:t xml:space="preserve">. </w:t>
      </w:r>
      <w:r w:rsidR="00583903">
        <w:rPr>
          <w:sz w:val="28"/>
          <w:szCs w:val="28"/>
        </w:rPr>
        <w:t>Процент учащихся, получивших 1 и более баллов – 3,8. Процент не приступавших к решению – 84,6</w:t>
      </w:r>
      <w:r w:rsidR="006D3AA0">
        <w:rPr>
          <w:sz w:val="28"/>
          <w:szCs w:val="28"/>
        </w:rPr>
        <w:t>.</w:t>
      </w:r>
    </w:p>
    <w:p w14:paraId="41D4999E" w14:textId="77777777" w:rsidR="00874BBA" w:rsidRPr="00AD5EE3" w:rsidRDefault="00874BBA" w:rsidP="006D3AA0">
      <w:pPr>
        <w:ind w:firstLine="708"/>
        <w:jc w:val="both"/>
        <w:rPr>
          <w:b/>
          <w:sz w:val="28"/>
          <w:szCs w:val="28"/>
        </w:rPr>
      </w:pPr>
    </w:p>
    <w:p w14:paraId="4535B113" w14:textId="77777777" w:rsidR="006D3AA0" w:rsidRDefault="00C9190F" w:rsidP="006D3AA0">
      <w:pPr>
        <w:ind w:firstLine="708"/>
        <w:jc w:val="both"/>
        <w:rPr>
          <w:sz w:val="28"/>
          <w:szCs w:val="28"/>
        </w:rPr>
      </w:pPr>
      <w:r w:rsidRPr="00AD5EE3">
        <w:rPr>
          <w:b/>
          <w:sz w:val="28"/>
          <w:szCs w:val="28"/>
        </w:rPr>
        <w:t xml:space="preserve">Задание 15 </w:t>
      </w:r>
      <w:r w:rsidR="00AD5EE3" w:rsidRPr="00AD5EE3">
        <w:rPr>
          <w:sz w:val="28"/>
          <w:szCs w:val="28"/>
          <w:shd w:val="clear" w:color="auto" w:fill="FFFFFF"/>
        </w:rPr>
        <w:t>Неравенства</w:t>
      </w:r>
      <w:r w:rsidR="00583903">
        <w:rPr>
          <w:sz w:val="28"/>
          <w:szCs w:val="28"/>
          <w:shd w:val="clear" w:color="auto" w:fill="FFFFFF"/>
        </w:rPr>
        <w:t xml:space="preserve">. </w:t>
      </w:r>
      <w:r w:rsidR="00583903">
        <w:rPr>
          <w:sz w:val="28"/>
          <w:szCs w:val="28"/>
        </w:rPr>
        <w:t xml:space="preserve">Процент учащихся, получивших 1 и более баллов – 7,7. Процент не приступавших к решению </w:t>
      </w:r>
      <w:r w:rsidR="006D3AA0">
        <w:rPr>
          <w:sz w:val="28"/>
          <w:szCs w:val="28"/>
        </w:rPr>
        <w:t>–</w:t>
      </w:r>
      <w:r w:rsidR="00583903">
        <w:rPr>
          <w:sz w:val="28"/>
          <w:szCs w:val="28"/>
        </w:rPr>
        <w:t xml:space="preserve"> 73</w:t>
      </w:r>
      <w:r w:rsidR="006D3AA0">
        <w:rPr>
          <w:sz w:val="28"/>
          <w:szCs w:val="28"/>
        </w:rPr>
        <w:t>.</w:t>
      </w:r>
    </w:p>
    <w:p w14:paraId="168D9338" w14:textId="4C71A0F7" w:rsidR="00C9190F" w:rsidRDefault="00C9190F" w:rsidP="006D3AA0">
      <w:pPr>
        <w:ind w:firstLine="708"/>
        <w:jc w:val="both"/>
        <w:rPr>
          <w:sz w:val="28"/>
          <w:szCs w:val="28"/>
        </w:rPr>
      </w:pPr>
      <w:r w:rsidRPr="00AD5EE3">
        <w:rPr>
          <w:b/>
          <w:sz w:val="28"/>
          <w:szCs w:val="28"/>
        </w:rPr>
        <w:t xml:space="preserve">Задание 16 </w:t>
      </w:r>
      <w:r w:rsidR="00AD5EE3" w:rsidRPr="00AD5EE3">
        <w:rPr>
          <w:sz w:val="28"/>
          <w:szCs w:val="28"/>
          <w:shd w:val="clear" w:color="auto" w:fill="FFFFFF"/>
        </w:rPr>
        <w:t>Финансовая математика</w:t>
      </w:r>
      <w:r w:rsidR="00583903">
        <w:rPr>
          <w:sz w:val="28"/>
          <w:szCs w:val="28"/>
          <w:shd w:val="clear" w:color="auto" w:fill="FFFFFF"/>
        </w:rPr>
        <w:t xml:space="preserve">. </w:t>
      </w:r>
      <w:r w:rsidR="00583903">
        <w:rPr>
          <w:sz w:val="28"/>
          <w:szCs w:val="28"/>
        </w:rPr>
        <w:t>Процент учащихся, получивших 1 и более баллов – 3,9. Процент учащихся, получивших 1 и более баллов – 96,1</w:t>
      </w:r>
      <w:r w:rsidR="006D3AA0">
        <w:rPr>
          <w:sz w:val="28"/>
          <w:szCs w:val="28"/>
        </w:rPr>
        <w:t>.</w:t>
      </w:r>
    </w:p>
    <w:p w14:paraId="1416175F" w14:textId="77777777" w:rsidR="00874BBA" w:rsidRPr="00AD5EE3" w:rsidRDefault="00874BBA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0106869" w14:textId="3E38FD58" w:rsidR="00C9190F" w:rsidRDefault="00C9190F" w:rsidP="006D3AA0">
      <w:pPr>
        <w:ind w:firstLine="708"/>
        <w:jc w:val="both"/>
        <w:rPr>
          <w:sz w:val="28"/>
          <w:szCs w:val="28"/>
        </w:rPr>
      </w:pPr>
      <w:r w:rsidRPr="00AD5EE3">
        <w:rPr>
          <w:b/>
          <w:sz w:val="28"/>
          <w:szCs w:val="28"/>
        </w:rPr>
        <w:t xml:space="preserve">Задание 17 </w:t>
      </w:r>
      <w:r w:rsidR="00AD5EE3" w:rsidRPr="00AD5EE3">
        <w:rPr>
          <w:sz w:val="28"/>
          <w:szCs w:val="28"/>
          <w:shd w:val="clear" w:color="auto" w:fill="FFFFFF"/>
        </w:rPr>
        <w:t>Планиметрическая задача</w:t>
      </w:r>
      <w:r w:rsidR="00583903">
        <w:rPr>
          <w:sz w:val="28"/>
          <w:szCs w:val="28"/>
          <w:shd w:val="clear" w:color="auto" w:fill="FFFFFF"/>
        </w:rPr>
        <w:t xml:space="preserve">. </w:t>
      </w:r>
      <w:r w:rsidR="00583903">
        <w:rPr>
          <w:sz w:val="28"/>
          <w:szCs w:val="28"/>
        </w:rPr>
        <w:t>Процент учащихся, получивших 1 и более баллов – 11,5. Процент не приступавших к решению - 84,6</w:t>
      </w:r>
      <w:r w:rsidR="006D3AA0">
        <w:rPr>
          <w:sz w:val="28"/>
          <w:szCs w:val="28"/>
        </w:rPr>
        <w:t>.</w:t>
      </w:r>
    </w:p>
    <w:p w14:paraId="30ABDEE0" w14:textId="77777777" w:rsidR="00874BBA" w:rsidRPr="00AD5EE3" w:rsidRDefault="00874BBA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6833140" w14:textId="46463822" w:rsidR="00C9190F" w:rsidRDefault="00C9190F" w:rsidP="006D3AA0">
      <w:pPr>
        <w:ind w:firstLine="708"/>
        <w:jc w:val="both"/>
        <w:rPr>
          <w:sz w:val="28"/>
          <w:szCs w:val="28"/>
        </w:rPr>
      </w:pPr>
      <w:r w:rsidRPr="00AD5EE3">
        <w:rPr>
          <w:b/>
          <w:sz w:val="28"/>
          <w:szCs w:val="28"/>
        </w:rPr>
        <w:t xml:space="preserve">Задание 18 </w:t>
      </w:r>
      <w:r w:rsidR="00AD5EE3" w:rsidRPr="00AD5EE3">
        <w:rPr>
          <w:sz w:val="28"/>
          <w:szCs w:val="28"/>
          <w:shd w:val="clear" w:color="auto" w:fill="FFFFFF"/>
        </w:rPr>
        <w:t>Задача с параметром</w:t>
      </w:r>
      <w:r w:rsidR="00583903">
        <w:rPr>
          <w:sz w:val="28"/>
          <w:szCs w:val="28"/>
          <w:shd w:val="clear" w:color="auto" w:fill="FFFFFF"/>
        </w:rPr>
        <w:t xml:space="preserve">. </w:t>
      </w:r>
      <w:r w:rsidR="00583903">
        <w:rPr>
          <w:sz w:val="28"/>
          <w:szCs w:val="28"/>
        </w:rPr>
        <w:t xml:space="preserve">Процент не приступавших к решению </w:t>
      </w:r>
      <w:r w:rsidR="00C56384">
        <w:rPr>
          <w:sz w:val="28"/>
          <w:szCs w:val="28"/>
        </w:rPr>
        <w:t>–</w:t>
      </w:r>
      <w:r w:rsidR="00583903">
        <w:rPr>
          <w:sz w:val="28"/>
          <w:szCs w:val="28"/>
        </w:rPr>
        <w:t xml:space="preserve"> 100</w:t>
      </w:r>
      <w:r w:rsidR="00C56384">
        <w:rPr>
          <w:sz w:val="28"/>
          <w:szCs w:val="28"/>
        </w:rPr>
        <w:t>.</w:t>
      </w:r>
    </w:p>
    <w:p w14:paraId="2E8B4A3D" w14:textId="77777777" w:rsidR="00874BBA" w:rsidRPr="00AD5EE3" w:rsidRDefault="00874BBA" w:rsidP="006D3A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490D2B98" w14:textId="60D54ED7" w:rsidR="00C9190F" w:rsidRPr="00AD5EE3" w:rsidRDefault="00C9190F" w:rsidP="006D3AA0">
      <w:pPr>
        <w:ind w:firstLine="708"/>
        <w:jc w:val="both"/>
        <w:rPr>
          <w:b/>
          <w:sz w:val="28"/>
          <w:szCs w:val="28"/>
        </w:rPr>
      </w:pPr>
      <w:r w:rsidRPr="00AD5EE3">
        <w:rPr>
          <w:b/>
          <w:sz w:val="28"/>
          <w:szCs w:val="28"/>
        </w:rPr>
        <w:t>Задание 19</w:t>
      </w:r>
      <w:r w:rsidR="00AD5EE3" w:rsidRPr="00AD5EE3">
        <w:rPr>
          <w:b/>
          <w:sz w:val="28"/>
          <w:szCs w:val="28"/>
        </w:rPr>
        <w:t xml:space="preserve"> </w:t>
      </w:r>
      <w:r w:rsidR="00AD5EE3" w:rsidRPr="00AD5EE3">
        <w:rPr>
          <w:sz w:val="28"/>
          <w:szCs w:val="28"/>
          <w:shd w:val="clear" w:color="auto" w:fill="FFFFFF"/>
        </w:rPr>
        <w:t>Числа и их свойства</w:t>
      </w:r>
      <w:r w:rsidR="00583903">
        <w:rPr>
          <w:sz w:val="28"/>
          <w:szCs w:val="28"/>
          <w:shd w:val="clear" w:color="auto" w:fill="FFFFFF"/>
        </w:rPr>
        <w:t>.</w:t>
      </w:r>
      <w:r w:rsidR="00583903" w:rsidRPr="00583903">
        <w:rPr>
          <w:sz w:val="28"/>
          <w:szCs w:val="28"/>
        </w:rPr>
        <w:t xml:space="preserve"> </w:t>
      </w:r>
      <w:r w:rsidR="00583903">
        <w:rPr>
          <w:sz w:val="28"/>
          <w:szCs w:val="28"/>
        </w:rPr>
        <w:t>Процент учащихся, получивших 1 и более баллов –</w:t>
      </w:r>
      <w:r w:rsidR="00583903" w:rsidRPr="00583903">
        <w:rPr>
          <w:sz w:val="28"/>
          <w:szCs w:val="28"/>
        </w:rPr>
        <w:t xml:space="preserve"> </w:t>
      </w:r>
      <w:r w:rsidR="00583903">
        <w:rPr>
          <w:sz w:val="28"/>
          <w:szCs w:val="28"/>
        </w:rPr>
        <w:t xml:space="preserve">7,7. Процент не приступавших к решению </w:t>
      </w:r>
      <w:r w:rsidR="006D3AA0">
        <w:rPr>
          <w:sz w:val="28"/>
          <w:szCs w:val="28"/>
        </w:rPr>
        <w:t>–</w:t>
      </w:r>
      <w:r w:rsidR="00583903">
        <w:rPr>
          <w:sz w:val="28"/>
          <w:szCs w:val="28"/>
        </w:rPr>
        <w:t xml:space="preserve"> 73</w:t>
      </w:r>
      <w:r w:rsidR="006D3AA0">
        <w:rPr>
          <w:sz w:val="28"/>
          <w:szCs w:val="28"/>
        </w:rPr>
        <w:t>.</w:t>
      </w:r>
    </w:p>
    <w:p w14:paraId="194E345F" w14:textId="7B7A3579" w:rsidR="00C9190F" w:rsidRDefault="0026067E" w:rsidP="006D3AA0">
      <w:pPr>
        <w:ind w:firstLine="708"/>
        <w:jc w:val="both"/>
        <w:rPr>
          <w:sz w:val="28"/>
        </w:rPr>
      </w:pPr>
      <w:r w:rsidRPr="00C0216C">
        <w:rPr>
          <w:sz w:val="28"/>
        </w:rPr>
        <w:lastRenderedPageBreak/>
        <w:t xml:space="preserve">Анализ результатов выполнения заданий с развернутым ответом позволяет сделать вывод, </w:t>
      </w:r>
      <w:r w:rsidR="00C0216C" w:rsidRPr="00C0216C">
        <w:rPr>
          <w:sz w:val="28"/>
        </w:rPr>
        <w:t xml:space="preserve">что для успешного решения заданий с развёрнутым ответом не достаточно иметь качественную теоретическую базы, необходимо </w:t>
      </w:r>
      <w:r w:rsidR="00C0216C" w:rsidRPr="00C0216C">
        <w:rPr>
          <w:sz w:val="28"/>
          <w:szCs w:val="28"/>
        </w:rPr>
        <w:t>использовать различные подходы</w:t>
      </w:r>
      <w:r w:rsidR="00C0216C">
        <w:rPr>
          <w:sz w:val="28"/>
          <w:szCs w:val="28"/>
        </w:rPr>
        <w:t xml:space="preserve"> и методы решения, а также уметь </w:t>
      </w:r>
      <w:r w:rsidR="00C0216C" w:rsidRPr="00C0216C">
        <w:rPr>
          <w:sz w:val="28"/>
        </w:rPr>
        <w:t>проводить логические рассуждения, чётко и грамотно излагать свои мысли.</w:t>
      </w:r>
      <w:r w:rsidR="00874BBA">
        <w:rPr>
          <w:sz w:val="28"/>
        </w:rPr>
        <w:t xml:space="preserve"> </w:t>
      </w:r>
    </w:p>
    <w:p w14:paraId="1A625E84" w14:textId="59ACCF0A" w:rsidR="00874BBA" w:rsidRPr="00874BBA" w:rsidRDefault="00874BBA" w:rsidP="00874BBA">
      <w:pPr>
        <w:ind w:firstLine="708"/>
        <w:jc w:val="both"/>
        <w:rPr>
          <w:sz w:val="32"/>
          <w:szCs w:val="28"/>
        </w:rPr>
      </w:pPr>
      <w:r w:rsidRPr="00874BBA">
        <w:rPr>
          <w:sz w:val="28"/>
        </w:rPr>
        <w:t>К сожалению, школьники, даже понимая суть метода, часто не могут грамотно описать последовательность своих действий и теряют логику рассуждений, пытаясь повторить решение по памяти или по аналогии с похожими примерами, которые они решали раньше, и, как следствие, допускают грубые ошибки</w:t>
      </w:r>
      <w:r>
        <w:rPr>
          <w:sz w:val="28"/>
        </w:rPr>
        <w:t>.</w:t>
      </w:r>
    </w:p>
    <w:p w14:paraId="08BAA5E0" w14:textId="77777777" w:rsidR="00874BBA" w:rsidRDefault="00874BBA" w:rsidP="006D3AA0">
      <w:pPr>
        <w:ind w:firstLine="708"/>
        <w:jc w:val="both"/>
        <w:rPr>
          <w:sz w:val="28"/>
        </w:rPr>
      </w:pPr>
    </w:p>
    <w:p w14:paraId="0DC56E7D" w14:textId="77777777" w:rsidR="00CB72FC" w:rsidRPr="006D3AA0" w:rsidRDefault="00CB72FC" w:rsidP="006D3AA0">
      <w:pPr>
        <w:jc w:val="both"/>
        <w:rPr>
          <w:b/>
          <w:sz w:val="28"/>
          <w:szCs w:val="28"/>
        </w:rPr>
      </w:pPr>
      <w:r w:rsidRPr="006D3AA0">
        <w:rPr>
          <w:b/>
          <w:sz w:val="28"/>
          <w:szCs w:val="28"/>
        </w:rPr>
        <w:t>Выводы:</w:t>
      </w:r>
    </w:p>
    <w:p w14:paraId="79E829F6" w14:textId="77777777" w:rsidR="00FE5078" w:rsidRPr="006D3AA0" w:rsidRDefault="00CB72FC" w:rsidP="006D3A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 xml:space="preserve">Низкая </w:t>
      </w:r>
      <w:r w:rsidR="00380A65" w:rsidRPr="006D3AA0">
        <w:rPr>
          <w:sz w:val="28"/>
          <w:szCs w:val="28"/>
        </w:rPr>
        <w:t>мотивация обучающихся</w:t>
      </w:r>
      <w:r w:rsidRPr="006D3AA0">
        <w:rPr>
          <w:sz w:val="28"/>
          <w:szCs w:val="28"/>
        </w:rPr>
        <w:t>.</w:t>
      </w:r>
    </w:p>
    <w:p w14:paraId="45D656BD" w14:textId="5A9EB921" w:rsidR="00CB72FC" w:rsidRPr="006D3AA0" w:rsidRDefault="00CB72FC" w:rsidP="006D3A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 xml:space="preserve">Курсы подготовки экспертов по </w:t>
      </w:r>
      <w:r w:rsidR="00380A65" w:rsidRPr="006D3AA0">
        <w:rPr>
          <w:sz w:val="28"/>
          <w:szCs w:val="28"/>
        </w:rPr>
        <w:t>математике</w:t>
      </w:r>
      <w:r w:rsidRPr="006D3AA0">
        <w:rPr>
          <w:sz w:val="28"/>
          <w:szCs w:val="28"/>
        </w:rPr>
        <w:t xml:space="preserve"> дают понятие об экзамене, но </w:t>
      </w:r>
      <w:r w:rsidR="00380A65" w:rsidRPr="006D3AA0">
        <w:rPr>
          <w:sz w:val="28"/>
          <w:szCs w:val="28"/>
        </w:rPr>
        <w:t xml:space="preserve">не все </w:t>
      </w:r>
      <w:r w:rsidRPr="006D3AA0">
        <w:rPr>
          <w:sz w:val="28"/>
          <w:szCs w:val="28"/>
        </w:rPr>
        <w:t xml:space="preserve">учителя </w:t>
      </w:r>
      <w:r w:rsidR="00380A65" w:rsidRPr="006D3AA0">
        <w:rPr>
          <w:sz w:val="28"/>
          <w:szCs w:val="28"/>
        </w:rPr>
        <w:t>имеют возможность их пройти</w:t>
      </w:r>
      <w:r w:rsidRPr="006D3AA0">
        <w:rPr>
          <w:sz w:val="28"/>
          <w:szCs w:val="28"/>
        </w:rPr>
        <w:t>.</w:t>
      </w:r>
    </w:p>
    <w:p w14:paraId="43D9CB7F" w14:textId="16851F3B" w:rsidR="00380A65" w:rsidRPr="006D3AA0" w:rsidRDefault="00380A65" w:rsidP="006D3A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>К решению заданий второй части приступало очень малая доля обучающихся</w:t>
      </w:r>
      <w:r w:rsidR="00CB72FC" w:rsidRPr="006D3AA0">
        <w:rPr>
          <w:sz w:val="28"/>
          <w:szCs w:val="28"/>
        </w:rPr>
        <w:t>.</w:t>
      </w:r>
    </w:p>
    <w:p w14:paraId="6A37B8B1" w14:textId="3BECF50F" w:rsidR="00380A65" w:rsidRPr="006D3AA0" w:rsidRDefault="00CB72FC" w:rsidP="006D3A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 xml:space="preserve">Основные выявленные проблемы в работах выпускников: </w:t>
      </w:r>
    </w:p>
    <w:p w14:paraId="134F05F1" w14:textId="53B875E3" w:rsidR="00380A65" w:rsidRPr="006D3AA0" w:rsidRDefault="00380A65" w:rsidP="006D3AA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>Недостаточное понимание основных понятий и определений.</w:t>
      </w:r>
    </w:p>
    <w:p w14:paraId="39C84980" w14:textId="3E66FF5B" w:rsidR="00380A65" w:rsidRPr="006D3AA0" w:rsidRDefault="00380A65" w:rsidP="006D3AA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>Неправильное использование формул.</w:t>
      </w:r>
    </w:p>
    <w:p w14:paraId="45059420" w14:textId="32205B29" w:rsidR="00380A65" w:rsidRPr="006D3AA0" w:rsidRDefault="00380A65" w:rsidP="006D3AA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>Слабые вычислительные навыки.</w:t>
      </w:r>
    </w:p>
    <w:p w14:paraId="2F07196C" w14:textId="586A303D" w:rsidR="00380A65" w:rsidRPr="006D3AA0" w:rsidRDefault="00380A65" w:rsidP="006D3AA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>Невнимательность к условию задачи.</w:t>
      </w:r>
    </w:p>
    <w:p w14:paraId="483C9D45" w14:textId="7E4878A9" w:rsidR="00380A65" w:rsidRPr="006D3AA0" w:rsidRDefault="00380A65" w:rsidP="006D3AA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>Отсутствие систематической подготовки.</w:t>
      </w:r>
    </w:p>
    <w:p w14:paraId="2325DAD2" w14:textId="667C2E35" w:rsidR="00380A65" w:rsidRPr="006D3AA0" w:rsidRDefault="00380A65" w:rsidP="006D3AA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>Недостаток времени на решение задач.</w:t>
      </w:r>
    </w:p>
    <w:p w14:paraId="41D719A8" w14:textId="42138AA4" w:rsidR="00F41967" w:rsidRPr="006D3AA0" w:rsidRDefault="00F41967" w:rsidP="006D3A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3AA0">
        <w:rPr>
          <w:sz w:val="28"/>
          <w:szCs w:val="28"/>
        </w:rPr>
        <w:t>Главная задача учителей – работать в этих направлениях.</w:t>
      </w:r>
    </w:p>
    <w:p w14:paraId="247089A3" w14:textId="77777777" w:rsidR="00380A65" w:rsidRPr="006D3AA0" w:rsidRDefault="00380A65" w:rsidP="006D3AA0">
      <w:pPr>
        <w:pStyle w:val="a3"/>
        <w:ind w:left="0"/>
        <w:jc w:val="both"/>
        <w:rPr>
          <w:sz w:val="28"/>
          <w:szCs w:val="28"/>
        </w:rPr>
      </w:pPr>
    </w:p>
    <w:p w14:paraId="0C5CEBD7" w14:textId="77777777" w:rsidR="00380A65" w:rsidRPr="00E05E75" w:rsidRDefault="00380A65" w:rsidP="00380A65">
      <w:pPr>
        <w:pStyle w:val="a3"/>
        <w:ind w:left="0"/>
        <w:rPr>
          <w:i/>
          <w:sz w:val="28"/>
          <w:szCs w:val="28"/>
        </w:rPr>
      </w:pPr>
    </w:p>
    <w:p w14:paraId="0197EE25" w14:textId="21B13C4F" w:rsidR="00F431E5" w:rsidRPr="006D3AA0" w:rsidRDefault="00F431E5" w:rsidP="00F431E5">
      <w:pPr>
        <w:jc w:val="center"/>
        <w:rPr>
          <w:b/>
          <w:sz w:val="28"/>
        </w:rPr>
      </w:pPr>
      <w:r w:rsidRPr="006D3AA0">
        <w:rPr>
          <w:b/>
          <w:sz w:val="28"/>
        </w:rPr>
        <w:t>Рекомендации</w:t>
      </w:r>
    </w:p>
    <w:p w14:paraId="276354C1" w14:textId="7CE4DD5C" w:rsidR="00F431E5" w:rsidRPr="006D3AA0" w:rsidRDefault="00F431E5" w:rsidP="00F431E5">
      <w:pPr>
        <w:jc w:val="center"/>
        <w:rPr>
          <w:b/>
          <w:sz w:val="28"/>
        </w:rPr>
      </w:pPr>
      <w:r w:rsidRPr="006D3AA0">
        <w:rPr>
          <w:b/>
          <w:sz w:val="28"/>
        </w:rPr>
        <w:t xml:space="preserve">по результатам </w:t>
      </w:r>
      <w:r w:rsidR="00E05E75" w:rsidRPr="006D3AA0">
        <w:rPr>
          <w:b/>
          <w:sz w:val="28"/>
        </w:rPr>
        <w:t>пробного Е</w:t>
      </w:r>
      <w:r w:rsidR="00380A65" w:rsidRPr="006D3AA0">
        <w:rPr>
          <w:b/>
          <w:sz w:val="28"/>
        </w:rPr>
        <w:t>ГЭ</w:t>
      </w:r>
      <w:r w:rsidRPr="006D3AA0">
        <w:rPr>
          <w:b/>
          <w:sz w:val="28"/>
        </w:rPr>
        <w:t xml:space="preserve"> </w:t>
      </w:r>
    </w:p>
    <w:p w14:paraId="13E83FA1" w14:textId="28B7307A" w:rsidR="009A5B6B" w:rsidRPr="006D3AA0" w:rsidRDefault="00F431E5" w:rsidP="00F431E5">
      <w:pPr>
        <w:jc w:val="center"/>
        <w:rPr>
          <w:b/>
          <w:sz w:val="28"/>
        </w:rPr>
      </w:pPr>
      <w:r w:rsidRPr="006D3AA0">
        <w:rPr>
          <w:b/>
          <w:sz w:val="28"/>
        </w:rPr>
        <w:t>по совершенствованию преподавания математики для обучающихся</w:t>
      </w:r>
    </w:p>
    <w:p w14:paraId="02BA9424" w14:textId="77777777" w:rsidR="00F41967" w:rsidRPr="00E05E75" w:rsidRDefault="00F41967" w:rsidP="00F431E5">
      <w:pPr>
        <w:jc w:val="center"/>
        <w:rPr>
          <w:b/>
          <w:i/>
          <w:sz w:val="28"/>
        </w:rPr>
      </w:pPr>
    </w:p>
    <w:p w14:paraId="05BF7B41" w14:textId="54BA5FA0" w:rsidR="00CB7562" w:rsidRPr="00C03CF6" w:rsidRDefault="008A1E68" w:rsidP="00CB7562">
      <w:pPr>
        <w:rPr>
          <w:b/>
          <w:sz w:val="28"/>
          <w:szCs w:val="28"/>
        </w:rPr>
      </w:pPr>
      <w:r w:rsidRPr="00C03CF6">
        <w:rPr>
          <w:b/>
          <w:sz w:val="28"/>
          <w:szCs w:val="28"/>
        </w:rPr>
        <w:t>Д</w:t>
      </w:r>
      <w:r w:rsidR="00CB7562" w:rsidRPr="00C03CF6">
        <w:rPr>
          <w:b/>
          <w:sz w:val="28"/>
          <w:szCs w:val="28"/>
        </w:rPr>
        <w:t>ля администрации</w:t>
      </w:r>
    </w:p>
    <w:p w14:paraId="4AD1E565" w14:textId="2A5AEACC" w:rsidR="00F41967" w:rsidRPr="00C03CF6" w:rsidRDefault="00F41967" w:rsidP="006D3AA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03CF6">
        <w:rPr>
          <w:sz w:val="28"/>
          <w:szCs w:val="28"/>
        </w:rPr>
        <w:t>Продолжить работу по созданию всех условий для подготовки обучающихся к ГИА.</w:t>
      </w:r>
    </w:p>
    <w:p w14:paraId="6C3DEE5F" w14:textId="3793900E" w:rsidR="00CB7562" w:rsidRPr="00C03CF6" w:rsidRDefault="00F41967" w:rsidP="006D3A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03CF6">
        <w:rPr>
          <w:sz w:val="28"/>
          <w:szCs w:val="28"/>
        </w:rPr>
        <w:t>Информировать</w:t>
      </w:r>
      <w:r w:rsidR="008A1E68" w:rsidRPr="00C03CF6">
        <w:rPr>
          <w:sz w:val="28"/>
          <w:szCs w:val="28"/>
        </w:rPr>
        <w:t xml:space="preserve"> </w:t>
      </w:r>
      <w:r w:rsidR="008210F6" w:rsidRPr="00C03CF6">
        <w:rPr>
          <w:sz w:val="28"/>
          <w:szCs w:val="28"/>
        </w:rPr>
        <w:t>обучающихся 11 класса</w:t>
      </w:r>
      <w:r w:rsidR="008A1E68" w:rsidRPr="00C03CF6">
        <w:rPr>
          <w:sz w:val="28"/>
          <w:szCs w:val="28"/>
        </w:rPr>
        <w:t xml:space="preserve"> и их родителей о порядке проведения и проверки экзаменов, о рекомендуемом «пороге успешности» на </w:t>
      </w:r>
      <w:r w:rsidR="008210F6" w:rsidRPr="00C03CF6">
        <w:rPr>
          <w:sz w:val="28"/>
          <w:szCs w:val="28"/>
        </w:rPr>
        <w:t>Е</w:t>
      </w:r>
      <w:r w:rsidR="008A1E68" w:rsidRPr="00C03CF6">
        <w:rPr>
          <w:sz w:val="28"/>
          <w:szCs w:val="28"/>
        </w:rPr>
        <w:t>ГЭ и ГВЭ.</w:t>
      </w:r>
    </w:p>
    <w:p w14:paraId="43254811" w14:textId="768A3923" w:rsidR="008A1E68" w:rsidRPr="00C03CF6" w:rsidRDefault="008A1E68" w:rsidP="006D3A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03CF6">
        <w:rPr>
          <w:sz w:val="28"/>
          <w:szCs w:val="28"/>
        </w:rPr>
        <w:t>Организовать (при необходимости) консультации психолога для обучающихся и их родителей при подготовке итоговой аттестации.</w:t>
      </w:r>
    </w:p>
    <w:p w14:paraId="50329752" w14:textId="77777777" w:rsidR="00C03CF6" w:rsidRDefault="00C03CF6" w:rsidP="006D3A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03CF6">
        <w:rPr>
          <w:sz w:val="28"/>
          <w:szCs w:val="28"/>
        </w:rPr>
        <w:lastRenderedPageBreak/>
        <w:t xml:space="preserve">Примерные темы для обсуждения на методических объединениях учителей математики: </w:t>
      </w:r>
    </w:p>
    <w:p w14:paraId="273F2896" w14:textId="77777777" w:rsidR="00C03CF6" w:rsidRDefault="00C03CF6" w:rsidP="006D3AA0">
      <w:pPr>
        <w:pStyle w:val="a3"/>
        <w:jc w:val="both"/>
        <w:rPr>
          <w:sz w:val="28"/>
          <w:szCs w:val="28"/>
        </w:rPr>
      </w:pPr>
      <w:r w:rsidRPr="00C03CF6">
        <w:rPr>
          <w:sz w:val="28"/>
          <w:szCs w:val="28"/>
        </w:rPr>
        <w:t xml:space="preserve">- Анализ результатов ЕГЭ по математике 2022 / 2023 учебного года. </w:t>
      </w:r>
    </w:p>
    <w:p w14:paraId="7C6632FD" w14:textId="59E58DAA" w:rsidR="00C03CF6" w:rsidRDefault="00C03CF6" w:rsidP="006D3AA0">
      <w:pPr>
        <w:pStyle w:val="a3"/>
        <w:jc w:val="both"/>
        <w:rPr>
          <w:sz w:val="28"/>
          <w:szCs w:val="28"/>
        </w:rPr>
      </w:pPr>
      <w:r w:rsidRPr="00C03CF6">
        <w:rPr>
          <w:sz w:val="28"/>
          <w:szCs w:val="28"/>
        </w:rPr>
        <w:t xml:space="preserve">- Типичные затруднения и ошибки, учащихся на ЕГЭ по математике. </w:t>
      </w:r>
    </w:p>
    <w:p w14:paraId="79646DF2" w14:textId="4FF3D653" w:rsidR="00C03CF6" w:rsidRPr="00C03CF6" w:rsidRDefault="00C03CF6" w:rsidP="006D3AA0">
      <w:pPr>
        <w:pStyle w:val="a3"/>
        <w:jc w:val="both"/>
        <w:rPr>
          <w:sz w:val="28"/>
          <w:szCs w:val="28"/>
        </w:rPr>
      </w:pPr>
      <w:r w:rsidRPr="00C03CF6">
        <w:rPr>
          <w:sz w:val="28"/>
          <w:szCs w:val="28"/>
        </w:rPr>
        <w:t>- Успешные практики по предотвращению типичных ошибок, учащихся на ЕГЭ по математике</w:t>
      </w:r>
    </w:p>
    <w:p w14:paraId="2FBEFD36" w14:textId="77777777" w:rsidR="008A1E68" w:rsidRPr="00E05E75" w:rsidRDefault="008A1E68" w:rsidP="006D3AA0">
      <w:pPr>
        <w:jc w:val="both"/>
        <w:rPr>
          <w:i/>
          <w:sz w:val="28"/>
        </w:rPr>
      </w:pPr>
    </w:p>
    <w:p w14:paraId="5F322041" w14:textId="723EA7C5" w:rsidR="008A1E68" w:rsidRPr="00C56384" w:rsidRDefault="008A1E68" w:rsidP="006D3AA0">
      <w:pPr>
        <w:jc w:val="both"/>
        <w:rPr>
          <w:b/>
          <w:sz w:val="28"/>
        </w:rPr>
      </w:pPr>
      <w:r w:rsidRPr="00C56384">
        <w:rPr>
          <w:b/>
          <w:sz w:val="28"/>
        </w:rPr>
        <w:t>Для педагогов</w:t>
      </w:r>
    </w:p>
    <w:p w14:paraId="2F3DBFF4" w14:textId="7C81C938" w:rsidR="00FE5078" w:rsidRPr="00C56384" w:rsidRDefault="008A1E68" w:rsidP="006D3AA0">
      <w:pPr>
        <w:pStyle w:val="a3"/>
        <w:numPr>
          <w:ilvl w:val="0"/>
          <w:numId w:val="5"/>
        </w:numPr>
        <w:jc w:val="both"/>
        <w:rPr>
          <w:sz w:val="32"/>
        </w:rPr>
      </w:pPr>
      <w:r w:rsidRPr="00C56384">
        <w:rPr>
          <w:sz w:val="28"/>
        </w:rPr>
        <w:t>Своевременное знакомство</w:t>
      </w:r>
      <w:r w:rsidR="008210F6" w:rsidRPr="00C56384">
        <w:rPr>
          <w:sz w:val="28"/>
        </w:rPr>
        <w:t xml:space="preserve"> обучающихся с демонстрационным вариантом Е</w:t>
      </w:r>
      <w:r w:rsidRPr="00C56384">
        <w:rPr>
          <w:sz w:val="28"/>
        </w:rPr>
        <w:t xml:space="preserve">ГЭ, размещенным на сайте ФИПИ </w:t>
      </w:r>
      <w:hyperlink r:id="rId5" w:history="1">
        <w:r w:rsidRPr="00C56384">
          <w:rPr>
            <w:rStyle w:val="a7"/>
            <w:sz w:val="28"/>
          </w:rPr>
          <w:t>http://www.fipi.ru</w:t>
        </w:r>
      </w:hyperlink>
      <w:r w:rsidRPr="00C56384">
        <w:rPr>
          <w:sz w:val="28"/>
        </w:rPr>
        <w:t>.</w:t>
      </w:r>
    </w:p>
    <w:p w14:paraId="7F6EB2BE" w14:textId="6D0DF420" w:rsidR="00FE5078" w:rsidRPr="00C56384" w:rsidRDefault="008A1E68" w:rsidP="006D3AA0">
      <w:pPr>
        <w:pStyle w:val="a3"/>
        <w:numPr>
          <w:ilvl w:val="0"/>
          <w:numId w:val="5"/>
        </w:numPr>
        <w:jc w:val="both"/>
        <w:rPr>
          <w:sz w:val="32"/>
        </w:rPr>
      </w:pPr>
      <w:r w:rsidRPr="00C56384">
        <w:rPr>
          <w:sz w:val="28"/>
        </w:rPr>
        <w:t>Регулярно проводить обучение</w:t>
      </w:r>
      <w:r w:rsidR="008210F6" w:rsidRPr="00C56384">
        <w:rPr>
          <w:sz w:val="28"/>
        </w:rPr>
        <w:t xml:space="preserve"> заполнению бланков ответов Е</w:t>
      </w:r>
      <w:r w:rsidRPr="00C56384">
        <w:rPr>
          <w:sz w:val="28"/>
        </w:rPr>
        <w:t xml:space="preserve">ГЭ. </w:t>
      </w:r>
    </w:p>
    <w:p w14:paraId="5896B12C" w14:textId="4B5B6975" w:rsidR="008A1E68" w:rsidRPr="00C56384" w:rsidRDefault="008A1E68" w:rsidP="006D3AA0">
      <w:pPr>
        <w:pStyle w:val="a3"/>
        <w:numPr>
          <w:ilvl w:val="0"/>
          <w:numId w:val="5"/>
        </w:numPr>
        <w:jc w:val="both"/>
        <w:rPr>
          <w:sz w:val="32"/>
        </w:rPr>
      </w:pPr>
      <w:r w:rsidRPr="00C56384">
        <w:rPr>
          <w:sz w:val="28"/>
        </w:rPr>
        <w:t xml:space="preserve">Регулярно проводить обучение работе со справочными материалами. </w:t>
      </w:r>
    </w:p>
    <w:p w14:paraId="5C07BEBB" w14:textId="77777777" w:rsidR="00FE5078" w:rsidRPr="001C321E" w:rsidRDefault="00CB72FC" w:rsidP="006D3AA0">
      <w:pPr>
        <w:pStyle w:val="a3"/>
        <w:numPr>
          <w:ilvl w:val="0"/>
          <w:numId w:val="5"/>
        </w:numPr>
        <w:jc w:val="both"/>
        <w:rPr>
          <w:sz w:val="32"/>
        </w:rPr>
      </w:pPr>
      <w:r w:rsidRPr="00C56384">
        <w:rPr>
          <w:sz w:val="28"/>
        </w:rPr>
        <w:t>Размещать и регулярно обновлять полезных материалов по подготовке обучающихся к итоговой аттестации на классных стендах.</w:t>
      </w:r>
    </w:p>
    <w:p w14:paraId="317E0805" w14:textId="5B8BC5A7" w:rsidR="001C321E" w:rsidRPr="001C321E" w:rsidRDefault="001C321E" w:rsidP="006D3AA0">
      <w:pPr>
        <w:pStyle w:val="a3"/>
        <w:numPr>
          <w:ilvl w:val="0"/>
          <w:numId w:val="5"/>
        </w:numPr>
        <w:jc w:val="both"/>
        <w:rPr>
          <w:sz w:val="36"/>
        </w:rPr>
      </w:pPr>
      <w:r w:rsidRPr="001C321E">
        <w:rPr>
          <w:sz w:val="28"/>
        </w:rPr>
        <w:t>Решать задачи практико-ориентированные, межпредметные, ситуационные как открытого, так и закрытого типа.</w:t>
      </w:r>
    </w:p>
    <w:p w14:paraId="4000642D" w14:textId="77777777" w:rsidR="006D3AA0" w:rsidRPr="006D3AA0" w:rsidRDefault="001C321E" w:rsidP="006D3AA0">
      <w:pPr>
        <w:pStyle w:val="a3"/>
        <w:numPr>
          <w:ilvl w:val="0"/>
          <w:numId w:val="5"/>
        </w:numPr>
        <w:ind w:left="714" w:hanging="357"/>
        <w:jc w:val="both"/>
        <w:rPr>
          <w:sz w:val="36"/>
        </w:rPr>
      </w:pPr>
      <w:r w:rsidRPr="001C321E">
        <w:rPr>
          <w:sz w:val="28"/>
        </w:rPr>
        <w:t>Организация, в том числе внеурочной деятельности, школьников по подготовке учащихся к единому государственному экзамену по математике с учетом типичных ошибок выпускников</w:t>
      </w:r>
      <w:r>
        <w:rPr>
          <w:sz w:val="28"/>
        </w:rPr>
        <w:t>, допущенных на пробном экзамене</w:t>
      </w:r>
      <w:r w:rsidRPr="001C321E">
        <w:rPr>
          <w:sz w:val="28"/>
        </w:rPr>
        <w:t>.</w:t>
      </w:r>
    </w:p>
    <w:p w14:paraId="114A1D48" w14:textId="77777777" w:rsidR="006D3AA0" w:rsidRPr="006D3AA0" w:rsidRDefault="00CB72FC" w:rsidP="006D3AA0">
      <w:pPr>
        <w:pStyle w:val="a3"/>
        <w:numPr>
          <w:ilvl w:val="0"/>
          <w:numId w:val="5"/>
        </w:numPr>
        <w:ind w:left="714" w:hanging="357"/>
        <w:jc w:val="both"/>
        <w:rPr>
          <w:sz w:val="36"/>
        </w:rPr>
      </w:pPr>
      <w:r w:rsidRPr="006D3AA0">
        <w:rPr>
          <w:sz w:val="28"/>
          <w:szCs w:val="28"/>
        </w:rPr>
        <w:t>Решать зад</w:t>
      </w:r>
      <w:r w:rsidR="008210F6" w:rsidRPr="006D3AA0">
        <w:rPr>
          <w:sz w:val="28"/>
          <w:szCs w:val="28"/>
        </w:rPr>
        <w:t>ачи из открытого банка заданий Е</w:t>
      </w:r>
      <w:r w:rsidRPr="006D3AA0">
        <w:rPr>
          <w:sz w:val="28"/>
          <w:szCs w:val="28"/>
        </w:rPr>
        <w:t>ГЭ, размещенного на сайте ФИПИ, на уроках математики в соот</w:t>
      </w:r>
      <w:r w:rsidR="00C56384" w:rsidRPr="006D3AA0">
        <w:rPr>
          <w:sz w:val="28"/>
          <w:szCs w:val="28"/>
        </w:rPr>
        <w:t xml:space="preserve">ветствии </w:t>
      </w:r>
      <w:r w:rsidR="001C321E" w:rsidRPr="006D3AA0">
        <w:rPr>
          <w:sz w:val="28"/>
          <w:szCs w:val="28"/>
        </w:rPr>
        <w:t>с программой обучения.</w:t>
      </w:r>
    </w:p>
    <w:p w14:paraId="0BB6CD83" w14:textId="77777777" w:rsidR="006D3AA0" w:rsidRPr="006D3AA0" w:rsidRDefault="006D3AA0" w:rsidP="006D3AA0">
      <w:pPr>
        <w:pStyle w:val="a3"/>
        <w:numPr>
          <w:ilvl w:val="0"/>
          <w:numId w:val="5"/>
        </w:numPr>
        <w:ind w:left="714" w:hanging="357"/>
        <w:jc w:val="both"/>
        <w:rPr>
          <w:sz w:val="36"/>
        </w:rPr>
      </w:pPr>
      <w:r w:rsidRPr="006D3AA0">
        <w:rPr>
          <w:sz w:val="28"/>
          <w:szCs w:val="28"/>
        </w:rPr>
        <w:t>Формировать на уроках и во внеурочной деятельности навыки самоконтроля, навыки устной и письменной математической речи, осмысленного чтения текста, умение его анализировать, сопоставлять и делать выводы, ис</w:t>
      </w:r>
      <w:r>
        <w:rPr>
          <w:sz w:val="28"/>
          <w:szCs w:val="28"/>
        </w:rPr>
        <w:t>пользуя математические факты.</w:t>
      </w:r>
    </w:p>
    <w:p w14:paraId="21E76330" w14:textId="7EF6DB79" w:rsidR="006D3AA0" w:rsidRPr="006D3AA0" w:rsidRDefault="006D3AA0" w:rsidP="006D3AA0">
      <w:pPr>
        <w:pStyle w:val="a3"/>
        <w:numPr>
          <w:ilvl w:val="0"/>
          <w:numId w:val="5"/>
        </w:numPr>
        <w:ind w:left="714" w:hanging="357"/>
        <w:jc w:val="both"/>
        <w:rPr>
          <w:sz w:val="36"/>
        </w:rPr>
      </w:pPr>
      <w:r w:rsidRPr="006D3AA0">
        <w:rPr>
          <w:sz w:val="28"/>
          <w:szCs w:val="28"/>
        </w:rPr>
        <w:t>Уходить от натаскивания на готовые схемы решения некоторых типов задач к пониманию содержательных элементов задачи и методов её решения.</w:t>
      </w:r>
    </w:p>
    <w:p w14:paraId="3E60F409" w14:textId="77777777" w:rsidR="006D3AA0" w:rsidRPr="006D3AA0" w:rsidRDefault="00CB72FC" w:rsidP="006D3AA0">
      <w:pPr>
        <w:pStyle w:val="a3"/>
        <w:numPr>
          <w:ilvl w:val="0"/>
          <w:numId w:val="5"/>
        </w:numPr>
        <w:jc w:val="both"/>
        <w:rPr>
          <w:sz w:val="36"/>
        </w:rPr>
      </w:pPr>
      <w:r w:rsidRPr="006D3AA0">
        <w:rPr>
          <w:sz w:val="28"/>
          <w:szCs w:val="28"/>
        </w:rPr>
        <w:t xml:space="preserve">Проводить регулярный контроль </w:t>
      </w:r>
      <w:r w:rsidR="00F41967" w:rsidRPr="006D3AA0">
        <w:rPr>
          <w:sz w:val="28"/>
          <w:szCs w:val="28"/>
        </w:rPr>
        <w:t>знаний,</w:t>
      </w:r>
      <w:r w:rsidRPr="006D3AA0">
        <w:rPr>
          <w:sz w:val="28"/>
          <w:szCs w:val="28"/>
        </w:rPr>
        <w:t xml:space="preserve"> обучающихся по математике в </w:t>
      </w:r>
      <w:r w:rsidR="00C56384" w:rsidRPr="006D3AA0">
        <w:rPr>
          <w:sz w:val="28"/>
          <w:szCs w:val="28"/>
        </w:rPr>
        <w:t>10–11</w:t>
      </w:r>
      <w:r w:rsidRPr="006D3AA0">
        <w:rPr>
          <w:sz w:val="28"/>
          <w:szCs w:val="28"/>
        </w:rPr>
        <w:t xml:space="preserve"> классах. Контролю должны подвергаться, прежде всего, вычислительные навыки и базовые знания, формируемые на соответствующем уровне обучения. Обращаем внимание, что для проведения диагностики </w:t>
      </w:r>
      <w:r w:rsidR="00F41967" w:rsidRPr="006D3AA0">
        <w:rPr>
          <w:sz w:val="28"/>
          <w:szCs w:val="28"/>
        </w:rPr>
        <w:t>знаний,</w:t>
      </w:r>
      <w:r w:rsidRPr="006D3AA0">
        <w:rPr>
          <w:sz w:val="28"/>
          <w:szCs w:val="28"/>
        </w:rPr>
        <w:t xml:space="preserve"> обучающихся возможно использование дидактических материалов сайта </w:t>
      </w:r>
      <w:hyperlink r:id="rId6" w:history="1">
        <w:r w:rsidRPr="006D3AA0">
          <w:rPr>
            <w:rStyle w:val="a7"/>
            <w:sz w:val="28"/>
            <w:szCs w:val="28"/>
          </w:rPr>
          <w:t>http://www.fipi.ru</w:t>
        </w:r>
      </w:hyperlink>
      <w:r w:rsidRPr="006D3AA0">
        <w:rPr>
          <w:sz w:val="28"/>
          <w:szCs w:val="28"/>
        </w:rPr>
        <w:t>.</w:t>
      </w:r>
    </w:p>
    <w:p w14:paraId="5B315B07" w14:textId="287EC20E" w:rsidR="00CB72FC" w:rsidRPr="006D3AA0" w:rsidRDefault="00CB72FC" w:rsidP="006D3AA0">
      <w:pPr>
        <w:pStyle w:val="a3"/>
        <w:numPr>
          <w:ilvl w:val="0"/>
          <w:numId w:val="5"/>
        </w:numPr>
        <w:jc w:val="both"/>
        <w:rPr>
          <w:sz w:val="36"/>
        </w:rPr>
      </w:pPr>
      <w:r w:rsidRPr="006D3AA0">
        <w:rPr>
          <w:sz w:val="28"/>
          <w:szCs w:val="28"/>
        </w:rPr>
        <w:t xml:space="preserve">Также в преподавании математики для подготовки к итоговой аттестации рекомендуем использовать следующие ресурсы: </w:t>
      </w:r>
    </w:p>
    <w:p w14:paraId="538A8552" w14:textId="4172BB37" w:rsidR="00CB72FC" w:rsidRPr="00C56384" w:rsidRDefault="00CB72FC" w:rsidP="006D3AA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56384">
        <w:rPr>
          <w:sz w:val="28"/>
          <w:szCs w:val="28"/>
        </w:rPr>
        <w:t>Навигато</w:t>
      </w:r>
      <w:r w:rsidR="006D3AA0">
        <w:rPr>
          <w:sz w:val="28"/>
          <w:szCs w:val="28"/>
        </w:rPr>
        <w:t>р самостоятельной подготовки к Е</w:t>
      </w:r>
      <w:r w:rsidRPr="00C56384">
        <w:rPr>
          <w:sz w:val="28"/>
          <w:szCs w:val="28"/>
        </w:rPr>
        <w:t xml:space="preserve">ГЭ по математике </w:t>
      </w:r>
      <w:hyperlink r:id="rId7" w:anchor="ma" w:history="1">
        <w:r w:rsidR="006D3AA0" w:rsidRPr="00804961">
          <w:rPr>
            <w:rStyle w:val="a7"/>
            <w:sz w:val="28"/>
            <w:szCs w:val="28"/>
          </w:rPr>
          <w:t>https://fipi.ru/navigator-podgotovki/navigator-еge#ma</w:t>
        </w:r>
      </w:hyperlink>
      <w:r w:rsidRPr="00C56384">
        <w:rPr>
          <w:sz w:val="28"/>
          <w:szCs w:val="28"/>
        </w:rPr>
        <w:t xml:space="preserve"> .</w:t>
      </w:r>
    </w:p>
    <w:p w14:paraId="23C9F3EC" w14:textId="77777777" w:rsidR="00C56384" w:rsidRPr="00C56384" w:rsidRDefault="00C56384" w:rsidP="006D3AA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56384">
        <w:rPr>
          <w:sz w:val="28"/>
          <w:szCs w:val="28"/>
        </w:rPr>
        <w:lastRenderedPageBreak/>
        <w:t>Открытый банк заданий Е</w:t>
      </w:r>
      <w:r w:rsidR="00CB72FC" w:rsidRPr="00C56384">
        <w:rPr>
          <w:sz w:val="28"/>
          <w:szCs w:val="28"/>
        </w:rPr>
        <w:t xml:space="preserve">ГЭ по математике </w:t>
      </w:r>
      <w:r w:rsidRPr="00C56384">
        <w:rPr>
          <w:sz w:val="28"/>
          <w:szCs w:val="28"/>
        </w:rPr>
        <w:t>(https://fipi.ru/ege/otkrytyy-bank-zadaniyege#!/tab/173765699-2 ), различных онлайн-тренажёров, и методических рекомендаций по подготовке выпускников к экзамену</w:t>
      </w:r>
    </w:p>
    <w:p w14:paraId="09181BA9" w14:textId="1A1B816C" w:rsidR="00CB72FC" w:rsidRPr="00C56384" w:rsidRDefault="00CB72FC" w:rsidP="006D3AA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56384">
        <w:rPr>
          <w:sz w:val="28"/>
          <w:szCs w:val="28"/>
        </w:rPr>
        <w:t xml:space="preserve"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r w:rsidR="00F41967" w:rsidRPr="00C56384">
        <w:rPr>
          <w:sz w:val="28"/>
          <w:szCs w:val="28"/>
        </w:rPr>
        <w:t>не успешности</w:t>
      </w:r>
      <w:r w:rsidRPr="00C56384">
        <w:rPr>
          <w:sz w:val="28"/>
          <w:szCs w:val="28"/>
        </w:rPr>
        <w:t xml:space="preserve"> по математике </w:t>
      </w:r>
      <w:hyperlink r:id="rId8" w:anchor="!/tab/223974643-2" w:history="1">
        <w:r w:rsidR="006D3AA0" w:rsidRPr="00804961">
          <w:rPr>
            <w:rStyle w:val="a7"/>
            <w:sz w:val="28"/>
            <w:szCs w:val="28"/>
          </w:rPr>
          <w:t>https://fipi.ru/metodicheskayakopilka/metod-rekomendatsii-dlya-slabykh-shkol#!/tab/223974643-2</w:t>
        </w:r>
      </w:hyperlink>
      <w:r w:rsidRPr="00C56384">
        <w:rPr>
          <w:sz w:val="28"/>
          <w:szCs w:val="28"/>
        </w:rPr>
        <w:t xml:space="preserve"> .</w:t>
      </w:r>
    </w:p>
    <w:p w14:paraId="55C11D1D" w14:textId="62DC3DB1" w:rsidR="00CB72FC" w:rsidRPr="00C56384" w:rsidRDefault="00CB72FC" w:rsidP="006D3AA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56384">
        <w:rPr>
          <w:sz w:val="28"/>
          <w:szCs w:val="28"/>
        </w:rPr>
        <w:t xml:space="preserve">УНИВЕРСАЛЬНЫЙ КОДИФИКАТОР распределённых по классам проверяемых требований к результатам освоения основной образовательной программы </w:t>
      </w:r>
      <w:r w:rsidR="00C56384" w:rsidRPr="00C56384">
        <w:rPr>
          <w:sz w:val="28"/>
          <w:szCs w:val="28"/>
        </w:rPr>
        <w:t>среднего</w:t>
      </w:r>
      <w:r w:rsidRPr="00C56384">
        <w:rPr>
          <w:sz w:val="28"/>
          <w:szCs w:val="28"/>
        </w:rPr>
        <w:t xml:space="preserve"> общего образования и элементов содержания по математике.</w:t>
      </w:r>
    </w:p>
    <w:p w14:paraId="08F8FA02" w14:textId="77777777" w:rsidR="00CB72FC" w:rsidRPr="00C56384" w:rsidRDefault="00CB72FC" w:rsidP="006D3AA0">
      <w:pPr>
        <w:jc w:val="both"/>
        <w:rPr>
          <w:sz w:val="28"/>
          <w:szCs w:val="28"/>
        </w:rPr>
      </w:pPr>
    </w:p>
    <w:p w14:paraId="0CF364FB" w14:textId="77777777" w:rsidR="008A1E68" w:rsidRPr="00CB72FC" w:rsidRDefault="008A1E68" w:rsidP="008A1E68">
      <w:pPr>
        <w:rPr>
          <w:sz w:val="36"/>
        </w:rPr>
      </w:pPr>
    </w:p>
    <w:p w14:paraId="70759B37" w14:textId="77777777" w:rsidR="008A1E68" w:rsidRDefault="008A1E68" w:rsidP="008A1E68">
      <w:pPr>
        <w:rPr>
          <w:sz w:val="28"/>
        </w:rPr>
      </w:pPr>
    </w:p>
    <w:p w14:paraId="0EE527FE" w14:textId="77777777" w:rsidR="00BC5D12" w:rsidRDefault="00BC5D12" w:rsidP="008A1E68">
      <w:pPr>
        <w:rPr>
          <w:sz w:val="28"/>
        </w:rPr>
      </w:pPr>
      <w:r>
        <w:rPr>
          <w:sz w:val="28"/>
        </w:rPr>
        <w:t>Специалист отдела информационно-методического</w:t>
      </w:r>
    </w:p>
    <w:p w14:paraId="3DB07146" w14:textId="77777777" w:rsidR="00BC5D12" w:rsidRDefault="00BC5D12" w:rsidP="008A1E68">
      <w:pPr>
        <w:rPr>
          <w:sz w:val="28"/>
        </w:rPr>
      </w:pPr>
      <w:r>
        <w:rPr>
          <w:sz w:val="28"/>
        </w:rPr>
        <w:t xml:space="preserve">сопровождения МКУ «Центр по обслуживанию </w:t>
      </w:r>
    </w:p>
    <w:p w14:paraId="6AD0895C" w14:textId="34F66638" w:rsidR="008A1E68" w:rsidRDefault="00BC5D12" w:rsidP="008A1E68">
      <w:pPr>
        <w:rPr>
          <w:sz w:val="28"/>
        </w:rPr>
      </w:pPr>
      <w:r>
        <w:rPr>
          <w:sz w:val="28"/>
        </w:rPr>
        <w:t xml:space="preserve">муниципальных образовательных учреждений </w:t>
      </w:r>
    </w:p>
    <w:p w14:paraId="6BBC44D6" w14:textId="7D6A33FF" w:rsidR="00BC5D12" w:rsidRPr="008A1E68" w:rsidRDefault="00BC5D12" w:rsidP="008A1E68">
      <w:pPr>
        <w:rPr>
          <w:sz w:val="28"/>
        </w:rPr>
      </w:pPr>
      <w:r>
        <w:rPr>
          <w:sz w:val="28"/>
        </w:rPr>
        <w:t>Нижнегорского района Республики Крым»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Коробка О.И.</w:t>
      </w:r>
      <w:bookmarkStart w:id="0" w:name="_GoBack"/>
      <w:bookmarkEnd w:id="0"/>
    </w:p>
    <w:sectPr w:rsidR="00BC5D12" w:rsidRPr="008A1E68" w:rsidSect="000D6B46">
      <w:pgSz w:w="16838" w:h="11906" w:orient="landscape"/>
      <w:pgMar w:top="568" w:right="67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CF9"/>
    <w:multiLevelType w:val="hybridMultilevel"/>
    <w:tmpl w:val="C148A060"/>
    <w:lvl w:ilvl="0" w:tplc="20B4E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32C1"/>
    <w:multiLevelType w:val="hybridMultilevel"/>
    <w:tmpl w:val="A4EA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327E"/>
    <w:multiLevelType w:val="hybridMultilevel"/>
    <w:tmpl w:val="81D2F9D6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1592CD6"/>
    <w:multiLevelType w:val="hybridMultilevel"/>
    <w:tmpl w:val="747C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3E53"/>
    <w:multiLevelType w:val="hybridMultilevel"/>
    <w:tmpl w:val="7838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60793"/>
    <w:multiLevelType w:val="hybridMultilevel"/>
    <w:tmpl w:val="FBF0D446"/>
    <w:lvl w:ilvl="0" w:tplc="564E6BE0">
      <w:start w:val="1"/>
      <w:numFmt w:val="decimal"/>
      <w:lvlText w:val="%1."/>
      <w:lvlJc w:val="left"/>
      <w:pPr>
        <w:ind w:left="1698" w:hanging="990"/>
      </w:pPr>
      <w:rPr>
        <w:rFonts w:ascii="TimesNewRoman,Bold" w:hAnsi="TimesNewRoman,Bold" w:cs="TimesNewRoman,Bold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FF6401"/>
    <w:multiLevelType w:val="hybridMultilevel"/>
    <w:tmpl w:val="A536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35C"/>
    <w:rsid w:val="00040DC5"/>
    <w:rsid w:val="00054B68"/>
    <w:rsid w:val="000D6B46"/>
    <w:rsid w:val="000E2059"/>
    <w:rsid w:val="001064EF"/>
    <w:rsid w:val="0011635C"/>
    <w:rsid w:val="0015105A"/>
    <w:rsid w:val="00157E8C"/>
    <w:rsid w:val="001C2B93"/>
    <w:rsid w:val="001C321E"/>
    <w:rsid w:val="001D3B96"/>
    <w:rsid w:val="00250647"/>
    <w:rsid w:val="0026067E"/>
    <w:rsid w:val="00281524"/>
    <w:rsid w:val="002C0A63"/>
    <w:rsid w:val="002C7E40"/>
    <w:rsid w:val="002E3896"/>
    <w:rsid w:val="00310F34"/>
    <w:rsid w:val="00335EE7"/>
    <w:rsid w:val="003472FC"/>
    <w:rsid w:val="00351380"/>
    <w:rsid w:val="00360AA9"/>
    <w:rsid w:val="00380A65"/>
    <w:rsid w:val="00381F1E"/>
    <w:rsid w:val="003A1024"/>
    <w:rsid w:val="003A13BF"/>
    <w:rsid w:val="003F141C"/>
    <w:rsid w:val="00422ECD"/>
    <w:rsid w:val="00490C25"/>
    <w:rsid w:val="004A6BA7"/>
    <w:rsid w:val="004B7B49"/>
    <w:rsid w:val="004D4A37"/>
    <w:rsid w:val="004E507F"/>
    <w:rsid w:val="00500D4A"/>
    <w:rsid w:val="00542C7F"/>
    <w:rsid w:val="00583903"/>
    <w:rsid w:val="005C5B9F"/>
    <w:rsid w:val="005E11AC"/>
    <w:rsid w:val="00660617"/>
    <w:rsid w:val="006627A5"/>
    <w:rsid w:val="006C03CA"/>
    <w:rsid w:val="006D3AA0"/>
    <w:rsid w:val="00787C79"/>
    <w:rsid w:val="007A25D5"/>
    <w:rsid w:val="007B6BE2"/>
    <w:rsid w:val="007E5CF8"/>
    <w:rsid w:val="007F46DC"/>
    <w:rsid w:val="008210F6"/>
    <w:rsid w:val="0082442A"/>
    <w:rsid w:val="00874BBA"/>
    <w:rsid w:val="008A1E68"/>
    <w:rsid w:val="008C2DA0"/>
    <w:rsid w:val="008F216F"/>
    <w:rsid w:val="008F5038"/>
    <w:rsid w:val="0090177C"/>
    <w:rsid w:val="00904465"/>
    <w:rsid w:val="00942364"/>
    <w:rsid w:val="00964FC7"/>
    <w:rsid w:val="009A5B6B"/>
    <w:rsid w:val="009E383B"/>
    <w:rsid w:val="00A0716B"/>
    <w:rsid w:val="00A30CCE"/>
    <w:rsid w:val="00A37641"/>
    <w:rsid w:val="00A450A4"/>
    <w:rsid w:val="00A546B2"/>
    <w:rsid w:val="00A90E52"/>
    <w:rsid w:val="00AD5EE3"/>
    <w:rsid w:val="00B23C60"/>
    <w:rsid w:val="00BC4817"/>
    <w:rsid w:val="00BC5D12"/>
    <w:rsid w:val="00BF629D"/>
    <w:rsid w:val="00C0216C"/>
    <w:rsid w:val="00C03CF6"/>
    <w:rsid w:val="00C11774"/>
    <w:rsid w:val="00C1280B"/>
    <w:rsid w:val="00C56384"/>
    <w:rsid w:val="00C9190F"/>
    <w:rsid w:val="00C93443"/>
    <w:rsid w:val="00CB2691"/>
    <w:rsid w:val="00CB72FC"/>
    <w:rsid w:val="00CB7562"/>
    <w:rsid w:val="00D55E1C"/>
    <w:rsid w:val="00DB6B1F"/>
    <w:rsid w:val="00DC44E8"/>
    <w:rsid w:val="00DD0429"/>
    <w:rsid w:val="00DF4E3F"/>
    <w:rsid w:val="00E05E75"/>
    <w:rsid w:val="00E35386"/>
    <w:rsid w:val="00E4219F"/>
    <w:rsid w:val="00E62281"/>
    <w:rsid w:val="00E70728"/>
    <w:rsid w:val="00EF3CE7"/>
    <w:rsid w:val="00F41967"/>
    <w:rsid w:val="00F431E5"/>
    <w:rsid w:val="00F46D61"/>
    <w:rsid w:val="00F5370D"/>
    <w:rsid w:val="00F54835"/>
    <w:rsid w:val="00FD2DCB"/>
    <w:rsid w:val="00FD7E0E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72E4"/>
  <w15:docId w15:val="{963998BD-A41A-4E6C-855E-110C415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5C"/>
    <w:pPr>
      <w:ind w:left="720"/>
      <w:contextualSpacing/>
    </w:pPr>
  </w:style>
  <w:style w:type="table" w:styleId="a4">
    <w:name w:val="Table Grid"/>
    <w:basedOn w:val="a1"/>
    <w:uiPriority w:val="59"/>
    <w:rsid w:val="0011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unhideWhenUsed/>
    <w:qFormat/>
    <w:rsid w:val="00E4219F"/>
    <w:pPr>
      <w:widowControl w:val="0"/>
      <w:autoSpaceDE w:val="0"/>
      <w:autoSpaceDN w:val="0"/>
      <w:ind w:left="99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4219F"/>
    <w:rPr>
      <w:rFonts w:ascii="Times New Roman" w:eastAsia="Times New Roman" w:hAnsi="Times New Roman" w:cs="Times New Roman"/>
      <w:sz w:val="28"/>
      <w:szCs w:val="28"/>
    </w:rPr>
  </w:style>
  <w:style w:type="character" w:customStyle="1" w:styleId="StrongEmphasis">
    <w:name w:val="Strong Emphasis"/>
    <w:qFormat/>
    <w:rsid w:val="00E4219F"/>
    <w:rPr>
      <w:b/>
      <w:bCs/>
    </w:rPr>
  </w:style>
  <w:style w:type="character" w:styleId="a7">
    <w:name w:val="Hyperlink"/>
    <w:basedOn w:val="a0"/>
    <w:uiPriority w:val="99"/>
    <w:unhideWhenUsed/>
    <w:rsid w:val="00F431E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F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metodicheskayakopilka/metod-rekomendatsii-dlya-slabykh-shk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navigator-&#1077;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9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80</cp:revision>
  <dcterms:created xsi:type="dcterms:W3CDTF">2023-01-29T06:53:00Z</dcterms:created>
  <dcterms:modified xsi:type="dcterms:W3CDTF">2024-03-12T13:04:00Z</dcterms:modified>
</cp:coreProperties>
</file>